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046" w:rsidRPr="00EA309C" w:rsidRDefault="007C2046" w:rsidP="00C97135">
      <w:pPr>
        <w:pStyle w:val="Nadpis4"/>
        <w:spacing w:line="360" w:lineRule="auto"/>
        <w:rPr>
          <w:rFonts w:ascii="Times New Roman" w:hAnsi="Times New Roman"/>
          <w:b w:val="0"/>
          <w:szCs w:val="20"/>
        </w:rPr>
      </w:pPr>
      <w:r w:rsidRPr="00EA309C">
        <w:rPr>
          <w:rFonts w:ascii="Times New Roman" w:hAnsi="Times New Roman"/>
          <w:b w:val="0"/>
          <w:szCs w:val="20"/>
        </w:rPr>
        <w:t>Návrh VZN zverejnen</w:t>
      </w:r>
      <w:r w:rsidR="00660BB9">
        <w:rPr>
          <w:rFonts w:ascii="Times New Roman" w:hAnsi="Times New Roman"/>
          <w:b w:val="0"/>
          <w:szCs w:val="20"/>
        </w:rPr>
        <w:t>ý</w:t>
      </w:r>
      <w:r w:rsidRPr="00EA309C">
        <w:rPr>
          <w:rFonts w:ascii="Times New Roman" w:hAnsi="Times New Roman"/>
          <w:b w:val="0"/>
          <w:szCs w:val="20"/>
        </w:rPr>
        <w:t xml:space="preserve"> na úradnej tabu</w:t>
      </w:r>
      <w:r>
        <w:rPr>
          <w:rFonts w:ascii="Times New Roman" w:hAnsi="Times New Roman"/>
          <w:b w:val="0"/>
          <w:szCs w:val="20"/>
        </w:rPr>
        <w:t xml:space="preserve">li </w:t>
      </w:r>
      <w:r w:rsidR="00660BB9">
        <w:rPr>
          <w:rFonts w:ascii="Times New Roman" w:hAnsi="Times New Roman"/>
          <w:b w:val="0"/>
          <w:szCs w:val="20"/>
        </w:rPr>
        <w:t xml:space="preserve">a webovom sídle </w:t>
      </w:r>
      <w:r>
        <w:rPr>
          <w:rFonts w:ascii="Times New Roman" w:hAnsi="Times New Roman"/>
          <w:b w:val="0"/>
          <w:szCs w:val="20"/>
        </w:rPr>
        <w:t>dňa: 28.11.2019</w:t>
      </w:r>
    </w:p>
    <w:p w:rsidR="007C2046" w:rsidRPr="00EA309C" w:rsidRDefault="00660BB9" w:rsidP="00C9713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VZN schválené obecným zastupiteľstvom dňa:</w:t>
      </w:r>
      <w:r w:rsidR="008360CD">
        <w:rPr>
          <w:sz w:val="20"/>
          <w:szCs w:val="20"/>
        </w:rPr>
        <w:t xml:space="preserve"> 13.12.2019</w:t>
      </w:r>
    </w:p>
    <w:p w:rsidR="007C2046" w:rsidRPr="00EA309C" w:rsidRDefault="007C2046" w:rsidP="00C97135">
      <w:pPr>
        <w:spacing w:line="360" w:lineRule="auto"/>
        <w:rPr>
          <w:sz w:val="20"/>
          <w:szCs w:val="20"/>
        </w:rPr>
      </w:pPr>
      <w:r w:rsidRPr="00EA309C">
        <w:rPr>
          <w:sz w:val="20"/>
          <w:szCs w:val="20"/>
        </w:rPr>
        <w:t xml:space="preserve">VZN </w:t>
      </w:r>
      <w:r w:rsidR="00660BB9">
        <w:rPr>
          <w:sz w:val="20"/>
          <w:szCs w:val="20"/>
        </w:rPr>
        <w:t>vyvesené na úradnej tabuli a webovom sídle dňa:</w:t>
      </w:r>
      <w:r w:rsidR="008360CD">
        <w:rPr>
          <w:sz w:val="20"/>
          <w:szCs w:val="20"/>
        </w:rPr>
        <w:t xml:space="preserve"> 16.12.2019</w:t>
      </w:r>
    </w:p>
    <w:p w:rsidR="007C2046" w:rsidRPr="00EA309C" w:rsidRDefault="007C2046" w:rsidP="00EA309C">
      <w:pPr>
        <w:pStyle w:val="Nadpis4"/>
        <w:spacing w:line="360" w:lineRule="auto"/>
        <w:rPr>
          <w:rFonts w:ascii="Times New Roman" w:hAnsi="Times New Roman"/>
          <w:b w:val="0"/>
          <w:szCs w:val="20"/>
        </w:rPr>
      </w:pPr>
      <w:r w:rsidRPr="00EA309C">
        <w:rPr>
          <w:rFonts w:ascii="Times New Roman" w:hAnsi="Times New Roman"/>
          <w:b w:val="0"/>
          <w:szCs w:val="20"/>
        </w:rPr>
        <w:t xml:space="preserve">VZN nadobúda účinnosť dňom : </w:t>
      </w:r>
      <w:r w:rsidR="008360CD">
        <w:rPr>
          <w:rFonts w:ascii="Times New Roman" w:hAnsi="Times New Roman"/>
          <w:b w:val="0"/>
          <w:szCs w:val="20"/>
        </w:rPr>
        <w:t>01.01.2020</w:t>
      </w:r>
    </w:p>
    <w:p w:rsidR="007C2046" w:rsidRPr="00EA309C" w:rsidRDefault="007C2046" w:rsidP="000E5C2E">
      <w:pPr>
        <w:jc w:val="both"/>
        <w:rPr>
          <w:bCs/>
        </w:rPr>
      </w:pPr>
    </w:p>
    <w:p w:rsidR="007C2046" w:rsidRPr="00D03E83" w:rsidRDefault="007C2046" w:rsidP="000E5C2E">
      <w:pPr>
        <w:jc w:val="both"/>
        <w:rPr>
          <w:bCs/>
          <w:sz w:val="22"/>
          <w:szCs w:val="22"/>
        </w:rPr>
      </w:pPr>
      <w:r w:rsidRPr="00D03E83">
        <w:rPr>
          <w:bCs/>
          <w:sz w:val="22"/>
          <w:szCs w:val="22"/>
        </w:rPr>
        <w:t xml:space="preserve">Obec Valaliky v súlade s ustanovením § 6 ods. 2 zákona č. 369/1990 Zb. o obecnom zriadení v znení neskorších predpisov a s ustanoveniami § 7 ods. </w:t>
      </w:r>
      <w:smartTag w:uri="urn:schemas-microsoft-com:office:smarttags" w:element="metricconverter">
        <w:smartTagPr>
          <w:attr w:name="ProductID" w:val="5 a"/>
        </w:smartTagPr>
        <w:r w:rsidRPr="00D03E83">
          <w:rPr>
            <w:bCs/>
            <w:sz w:val="22"/>
            <w:szCs w:val="22"/>
          </w:rPr>
          <w:t>5 a</w:t>
        </w:r>
      </w:smartTag>
      <w:r w:rsidRPr="00D03E83">
        <w:rPr>
          <w:bCs/>
          <w:sz w:val="22"/>
          <w:szCs w:val="22"/>
        </w:rPr>
        <w:t xml:space="preserve"> 6 § 8 ods. 2, § 12 ods.1, 2 a 3 § 16 ods.1, 2,  § 17 ods. 2, </w:t>
      </w:r>
      <w:smartTag w:uri="urn:schemas-microsoft-com:office:smarttags" w:element="metricconverter">
        <w:smartTagPr>
          <w:attr w:name="ProductID" w:val="3 a"/>
        </w:smartTagPr>
        <w:r w:rsidRPr="00D03E83">
          <w:rPr>
            <w:bCs/>
            <w:sz w:val="22"/>
            <w:szCs w:val="22"/>
          </w:rPr>
          <w:t>3 a</w:t>
        </w:r>
      </w:smartTag>
      <w:r w:rsidRPr="00D03E83">
        <w:rPr>
          <w:bCs/>
          <w:sz w:val="22"/>
          <w:szCs w:val="22"/>
        </w:rPr>
        <w:t xml:space="preserve"> 4, § 20 ods.4, § 21 ods. </w:t>
      </w:r>
      <w:smartTag w:uri="urn:schemas-microsoft-com:office:smarttags" w:element="metricconverter">
        <w:smartTagPr>
          <w:attr w:name="ProductID" w:val="2 a"/>
        </w:smartTagPr>
        <w:r w:rsidRPr="00D03E83">
          <w:rPr>
            <w:bCs/>
            <w:sz w:val="22"/>
            <w:szCs w:val="22"/>
          </w:rPr>
          <w:t>2 a</w:t>
        </w:r>
      </w:smartTag>
      <w:r w:rsidRPr="00D03E83">
        <w:rPr>
          <w:bCs/>
          <w:sz w:val="22"/>
          <w:szCs w:val="22"/>
        </w:rPr>
        <w:t xml:space="preserve"> § 103 zákona  č. 582/2004 Z. z. o miestnych daniach a miestnom poplatku za  komunálne odpady a drobné  stavebné odpady v znení neskorších predpisov vydáva </w:t>
      </w:r>
    </w:p>
    <w:p w:rsidR="007C2046" w:rsidRPr="00EA309C" w:rsidRDefault="007C2046" w:rsidP="00EA309C"/>
    <w:p w:rsidR="007C2046" w:rsidRPr="00D53ABA" w:rsidRDefault="007C2046" w:rsidP="00EA3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VŠEOBECN</w:t>
      </w:r>
      <w:r w:rsidR="00660BB9">
        <w:rPr>
          <w:b/>
          <w:sz w:val="28"/>
          <w:szCs w:val="28"/>
        </w:rPr>
        <w:t>E</w:t>
      </w:r>
      <w:r w:rsidRPr="00D53ABA">
        <w:rPr>
          <w:b/>
          <w:sz w:val="28"/>
          <w:szCs w:val="28"/>
        </w:rPr>
        <w:t xml:space="preserve">  ZÁV</w:t>
      </w:r>
      <w:r w:rsidR="00660BB9">
        <w:rPr>
          <w:b/>
          <w:sz w:val="28"/>
          <w:szCs w:val="28"/>
        </w:rPr>
        <w:t>Ä</w:t>
      </w:r>
      <w:r w:rsidRPr="00D53ABA">
        <w:rPr>
          <w:b/>
          <w:sz w:val="28"/>
          <w:szCs w:val="28"/>
        </w:rPr>
        <w:t>ZNÉ</w:t>
      </w:r>
      <w:r>
        <w:rPr>
          <w:b/>
          <w:sz w:val="28"/>
          <w:szCs w:val="28"/>
        </w:rPr>
        <w:t xml:space="preserve">  NARIADENI</w:t>
      </w:r>
      <w:r w:rsidR="00660BB9">
        <w:rPr>
          <w:b/>
          <w:sz w:val="28"/>
          <w:szCs w:val="28"/>
        </w:rPr>
        <w:t>E</w:t>
      </w:r>
    </w:p>
    <w:p w:rsidR="007C2046" w:rsidRPr="00D53ABA" w:rsidRDefault="007C2046" w:rsidP="00EA3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OBCE  VALALIKY  č.</w:t>
      </w:r>
      <w:r w:rsidR="00660BB9">
        <w:rPr>
          <w:b/>
          <w:sz w:val="28"/>
          <w:szCs w:val="28"/>
        </w:rPr>
        <w:t xml:space="preserve"> 7</w:t>
      </w:r>
      <w:r>
        <w:rPr>
          <w:b/>
          <w:sz w:val="28"/>
          <w:szCs w:val="28"/>
        </w:rPr>
        <w:t>/2019</w:t>
      </w:r>
    </w:p>
    <w:p w:rsidR="007C2046" w:rsidRPr="00D53ABA" w:rsidRDefault="007C2046" w:rsidP="00EA309C">
      <w:pPr>
        <w:jc w:val="center"/>
        <w:rPr>
          <w:b/>
          <w:sz w:val="28"/>
          <w:szCs w:val="28"/>
        </w:rPr>
      </w:pPr>
      <w:r w:rsidRPr="00D53ABA">
        <w:rPr>
          <w:b/>
          <w:sz w:val="28"/>
          <w:szCs w:val="28"/>
        </w:rPr>
        <w:t>na dani z nehnuteľnosti, dani za psa, dani za predajné</w:t>
      </w:r>
    </w:p>
    <w:p w:rsidR="007C2046" w:rsidRPr="00D53ABA" w:rsidRDefault="007C2046" w:rsidP="00EA309C">
      <w:pPr>
        <w:jc w:val="center"/>
        <w:rPr>
          <w:b/>
          <w:sz w:val="28"/>
          <w:szCs w:val="28"/>
        </w:rPr>
      </w:pPr>
      <w:r w:rsidRPr="00D53ABA">
        <w:rPr>
          <w:b/>
          <w:sz w:val="28"/>
          <w:szCs w:val="28"/>
        </w:rPr>
        <w:t>automaty a dani za nevýherné hracie automaty</w:t>
      </w:r>
    </w:p>
    <w:p w:rsidR="007C2046" w:rsidRPr="00EA309C" w:rsidRDefault="007C2046" w:rsidP="00EA309C">
      <w:pPr>
        <w:jc w:val="center"/>
        <w:rPr>
          <w:bCs/>
        </w:rPr>
      </w:pPr>
    </w:p>
    <w:p w:rsidR="007C2046" w:rsidRPr="00D53ABA" w:rsidRDefault="007C2046" w:rsidP="00EA309C">
      <w:pPr>
        <w:jc w:val="center"/>
        <w:rPr>
          <w:b/>
          <w:bCs/>
        </w:rPr>
      </w:pPr>
      <w:r w:rsidRPr="00D53ABA">
        <w:rPr>
          <w:b/>
          <w:bCs/>
        </w:rPr>
        <w:t>ktorým ustanovuje</w:t>
      </w:r>
    </w:p>
    <w:p w:rsidR="007C2046" w:rsidRPr="00D53ABA" w:rsidRDefault="007C2046" w:rsidP="00EA309C">
      <w:pPr>
        <w:rPr>
          <w:b/>
          <w:bCs/>
          <w:sz w:val="22"/>
          <w:szCs w:val="22"/>
        </w:rPr>
      </w:pPr>
      <w:r w:rsidRPr="00D53ABA">
        <w:rPr>
          <w:b/>
          <w:bCs/>
          <w:sz w:val="22"/>
          <w:szCs w:val="22"/>
        </w:rPr>
        <w:t xml:space="preserve"> </w:t>
      </w:r>
      <w:r w:rsidRPr="00D53ABA">
        <w:rPr>
          <w:b/>
          <w:sz w:val="22"/>
          <w:szCs w:val="22"/>
        </w:rPr>
        <w:t xml:space="preserve">                                </w:t>
      </w:r>
    </w:p>
    <w:p w:rsidR="007C2046" w:rsidRPr="00D53ABA" w:rsidRDefault="007C2046" w:rsidP="00EA309C">
      <w:pPr>
        <w:jc w:val="center"/>
        <w:rPr>
          <w:b/>
          <w:bCs/>
        </w:rPr>
      </w:pPr>
      <w:r w:rsidRPr="00D53ABA">
        <w:rPr>
          <w:b/>
          <w:bCs/>
        </w:rPr>
        <w:t>§</w:t>
      </w:r>
      <w:r>
        <w:rPr>
          <w:b/>
          <w:bCs/>
        </w:rPr>
        <w:t xml:space="preserve"> </w:t>
      </w:r>
      <w:r w:rsidRPr="00D53ABA">
        <w:rPr>
          <w:b/>
          <w:bCs/>
        </w:rPr>
        <w:t>1</w:t>
      </w:r>
    </w:p>
    <w:p w:rsidR="007C2046" w:rsidRPr="00D53ABA" w:rsidRDefault="007C2046" w:rsidP="00EA309C">
      <w:pPr>
        <w:jc w:val="center"/>
        <w:rPr>
          <w:b/>
          <w:bCs/>
        </w:rPr>
      </w:pPr>
      <w:r w:rsidRPr="00D53ABA">
        <w:rPr>
          <w:b/>
          <w:bCs/>
        </w:rPr>
        <w:t>Úvodné ustanovenie</w:t>
      </w:r>
    </w:p>
    <w:p w:rsidR="007C2046" w:rsidRPr="00D53ABA" w:rsidRDefault="007C2046" w:rsidP="00EA309C">
      <w:pPr>
        <w:jc w:val="center"/>
        <w:rPr>
          <w:b/>
          <w:bCs/>
        </w:rPr>
      </w:pPr>
    </w:p>
    <w:p w:rsidR="007C2046" w:rsidRPr="008360CD" w:rsidRDefault="007C2046" w:rsidP="00A14682">
      <w:pPr>
        <w:numPr>
          <w:ilvl w:val="0"/>
          <w:numId w:val="4"/>
        </w:numPr>
        <w:ind w:left="709" w:firstLine="31"/>
        <w:rPr>
          <w:bCs/>
          <w:sz w:val="22"/>
          <w:szCs w:val="22"/>
        </w:rPr>
      </w:pPr>
      <w:r w:rsidRPr="008360CD">
        <w:rPr>
          <w:bCs/>
          <w:sz w:val="22"/>
          <w:szCs w:val="22"/>
        </w:rPr>
        <w:t>Toto všeobecne záväzné nariadenie upravuje podmienky určovania a vyberania  dane z nehnuteľnosti, daň za psa, daň za predajné automaty, daň za nevýherné hracie prístroje na územní obce Valaliky.</w:t>
      </w:r>
    </w:p>
    <w:p w:rsidR="007C2046" w:rsidRPr="00EA309C" w:rsidRDefault="007C2046" w:rsidP="00F37C58">
      <w:pPr>
        <w:ind w:left="284" w:firstLine="31"/>
        <w:rPr>
          <w:bCs/>
        </w:rPr>
      </w:pPr>
    </w:p>
    <w:p w:rsidR="007C2046" w:rsidRPr="00D53ABA" w:rsidRDefault="007C2046" w:rsidP="00F37C58">
      <w:pPr>
        <w:pStyle w:val="Nadpis2"/>
        <w:ind w:left="284" w:firstLine="31"/>
        <w:jc w:val="center"/>
        <w:rPr>
          <w:rFonts w:ascii="Times New Roman" w:hAnsi="Times New Roman" w:cs="Times New Roman"/>
        </w:rPr>
      </w:pPr>
      <w:r w:rsidRPr="00D53ABA">
        <w:rPr>
          <w:rFonts w:ascii="Times New Roman" w:hAnsi="Times New Roman" w:cs="Times New Roman"/>
        </w:rPr>
        <w:t>I.    D A Ň     Z     NEHUTEĽNOSTI</w:t>
      </w:r>
    </w:p>
    <w:p w:rsidR="007C2046" w:rsidRPr="00D53ABA" w:rsidRDefault="007C2046" w:rsidP="00F37C58">
      <w:pPr>
        <w:ind w:left="284" w:firstLine="31"/>
        <w:jc w:val="center"/>
        <w:rPr>
          <w:b/>
          <w:bCs/>
        </w:rPr>
      </w:pPr>
    </w:p>
    <w:p w:rsidR="007C2046" w:rsidRPr="00C24B1B" w:rsidRDefault="007C2046" w:rsidP="00F37C58">
      <w:pPr>
        <w:tabs>
          <w:tab w:val="left" w:pos="6024"/>
        </w:tabs>
        <w:ind w:left="284" w:firstLine="31"/>
        <w:jc w:val="center"/>
        <w:rPr>
          <w:b/>
          <w:sz w:val="26"/>
          <w:szCs w:val="26"/>
        </w:rPr>
      </w:pPr>
      <w:r w:rsidRPr="00C24B1B">
        <w:rPr>
          <w:b/>
          <w:sz w:val="26"/>
          <w:szCs w:val="26"/>
        </w:rPr>
        <w:t>Daň z pozemkov</w:t>
      </w:r>
    </w:p>
    <w:p w:rsidR="007C2046" w:rsidRPr="00D53ABA" w:rsidRDefault="007C2046" w:rsidP="00F37C58">
      <w:pPr>
        <w:ind w:left="284" w:firstLine="31"/>
        <w:jc w:val="center"/>
        <w:rPr>
          <w:b/>
          <w:bCs/>
        </w:rPr>
      </w:pPr>
    </w:p>
    <w:p w:rsidR="007C2046" w:rsidRPr="00D53ABA" w:rsidRDefault="007C2046" w:rsidP="00F37C58">
      <w:pPr>
        <w:ind w:left="284" w:firstLine="31"/>
        <w:jc w:val="center"/>
        <w:rPr>
          <w:b/>
          <w:bCs/>
        </w:rPr>
      </w:pPr>
      <w:r w:rsidRPr="00D53ABA">
        <w:rPr>
          <w:b/>
          <w:bCs/>
        </w:rPr>
        <w:t>§</w:t>
      </w:r>
      <w:r>
        <w:rPr>
          <w:b/>
          <w:bCs/>
        </w:rPr>
        <w:t xml:space="preserve"> </w:t>
      </w:r>
      <w:r w:rsidRPr="00D53ABA">
        <w:rPr>
          <w:b/>
          <w:bCs/>
        </w:rPr>
        <w:t>2</w:t>
      </w:r>
    </w:p>
    <w:p w:rsidR="007C2046" w:rsidRPr="00D53ABA" w:rsidRDefault="007C2046" w:rsidP="00F37C58">
      <w:pPr>
        <w:ind w:left="284" w:firstLine="31"/>
        <w:jc w:val="center"/>
        <w:rPr>
          <w:b/>
          <w:bCs/>
        </w:rPr>
      </w:pPr>
      <w:r w:rsidRPr="00D53ABA">
        <w:rPr>
          <w:b/>
          <w:bCs/>
        </w:rPr>
        <w:t>Základ dane</w:t>
      </w:r>
    </w:p>
    <w:p w:rsidR="007C2046" w:rsidRPr="00EA309C" w:rsidRDefault="007C2046" w:rsidP="00F37C58">
      <w:pPr>
        <w:ind w:left="709" w:hanging="394"/>
        <w:rPr>
          <w:bCs/>
        </w:rPr>
      </w:pPr>
    </w:p>
    <w:p w:rsidR="007C2046" w:rsidRPr="00D03E83" w:rsidRDefault="007C2046" w:rsidP="00B246A4">
      <w:pPr>
        <w:pStyle w:val="Odsekzoznamu"/>
        <w:numPr>
          <w:ilvl w:val="0"/>
          <w:numId w:val="5"/>
        </w:numPr>
        <w:ind w:left="709" w:hanging="394"/>
        <w:rPr>
          <w:sz w:val="22"/>
          <w:szCs w:val="22"/>
        </w:rPr>
      </w:pPr>
      <w:r w:rsidRPr="00D03E83">
        <w:rPr>
          <w:sz w:val="22"/>
          <w:szCs w:val="22"/>
        </w:rPr>
        <w:t>Základom dane z pozemkov pre pozemky druhu  :</w:t>
      </w:r>
    </w:p>
    <w:p w:rsidR="007C2046" w:rsidRPr="00D03E83" w:rsidRDefault="007C2046" w:rsidP="00B246A4">
      <w:pPr>
        <w:pStyle w:val="Odsekzoznamu"/>
        <w:numPr>
          <w:ilvl w:val="0"/>
          <w:numId w:val="7"/>
        </w:numPr>
        <w:tabs>
          <w:tab w:val="left" w:pos="1134"/>
        </w:tabs>
        <w:ind w:left="709" w:firstLine="0"/>
        <w:jc w:val="both"/>
        <w:rPr>
          <w:sz w:val="22"/>
          <w:szCs w:val="22"/>
        </w:rPr>
      </w:pPr>
      <w:r w:rsidRPr="00D03E83">
        <w:rPr>
          <w:sz w:val="22"/>
          <w:szCs w:val="22"/>
        </w:rPr>
        <w:t>orná pôda, chmeľnice, vinice, ovocné sady  je hodnota pozemku bez porastov určená vynásobením výmery pozemkov</w:t>
      </w:r>
      <w:r w:rsidR="008360CD">
        <w:rPr>
          <w:sz w:val="22"/>
          <w:szCs w:val="22"/>
        </w:rPr>
        <w:t xml:space="preserve"> </w:t>
      </w:r>
      <w:r w:rsidRPr="00D03E83">
        <w:rPr>
          <w:sz w:val="22"/>
          <w:szCs w:val="22"/>
        </w:rPr>
        <w:t>v m</w:t>
      </w:r>
      <w:r w:rsidRPr="00D03E83">
        <w:rPr>
          <w:sz w:val="22"/>
          <w:szCs w:val="22"/>
          <w:vertAlign w:val="superscript"/>
        </w:rPr>
        <w:t>2</w:t>
      </w:r>
      <w:r w:rsidRPr="00D03E83">
        <w:rPr>
          <w:sz w:val="22"/>
          <w:szCs w:val="22"/>
        </w:rPr>
        <w:t xml:space="preserve"> a hodnoty pôdy za 1m</w:t>
      </w:r>
      <w:r w:rsidRPr="00D03E83">
        <w:rPr>
          <w:sz w:val="22"/>
          <w:szCs w:val="22"/>
          <w:vertAlign w:val="superscript"/>
        </w:rPr>
        <w:t>2</w:t>
      </w:r>
      <w:r w:rsidRPr="00D03E83">
        <w:rPr>
          <w:sz w:val="22"/>
          <w:szCs w:val="22"/>
        </w:rPr>
        <w:t>, ktorá je pre kat. územie Valaliky stanovená vo výške 0,3541 €. Trvalé trávne porasty je hodnota pozemku bez porastov určená vynásobením výmery pozemkov v m</w:t>
      </w:r>
      <w:r w:rsidRPr="00D03E83">
        <w:rPr>
          <w:sz w:val="22"/>
          <w:szCs w:val="22"/>
          <w:vertAlign w:val="superscript"/>
        </w:rPr>
        <w:t>2</w:t>
      </w:r>
      <w:r w:rsidRPr="00D03E83">
        <w:rPr>
          <w:sz w:val="22"/>
          <w:szCs w:val="22"/>
        </w:rPr>
        <w:t xml:space="preserve"> a hodnoty pôdy za 1m</w:t>
      </w:r>
      <w:r w:rsidRPr="00D03E83">
        <w:rPr>
          <w:sz w:val="22"/>
          <w:szCs w:val="22"/>
          <w:vertAlign w:val="superscript"/>
        </w:rPr>
        <w:t>2</w:t>
      </w:r>
      <w:r w:rsidRPr="00D03E83">
        <w:rPr>
          <w:sz w:val="22"/>
          <w:szCs w:val="22"/>
        </w:rPr>
        <w:t xml:space="preserve">, ktorá je pre kat. územie Valaliky stanovená vo výške  0,0989 €, </w:t>
      </w:r>
    </w:p>
    <w:p w:rsidR="007C2046" w:rsidRPr="00D03E83" w:rsidRDefault="007C2046" w:rsidP="00B246A4">
      <w:pPr>
        <w:pStyle w:val="Odsekzoznamu"/>
        <w:numPr>
          <w:ilvl w:val="0"/>
          <w:numId w:val="7"/>
        </w:numPr>
        <w:tabs>
          <w:tab w:val="left" w:pos="1134"/>
        </w:tabs>
        <w:ind w:left="709" w:firstLine="0"/>
        <w:jc w:val="both"/>
        <w:rPr>
          <w:sz w:val="22"/>
          <w:szCs w:val="22"/>
        </w:rPr>
      </w:pPr>
      <w:r w:rsidRPr="00D03E83">
        <w:rPr>
          <w:sz w:val="22"/>
          <w:szCs w:val="22"/>
        </w:rPr>
        <w:t>záhrady  je hodnota pozemku určená vynásobením výmery pozemkov v m</w:t>
      </w:r>
      <w:r w:rsidRPr="00D03E83">
        <w:rPr>
          <w:sz w:val="22"/>
          <w:szCs w:val="22"/>
          <w:vertAlign w:val="superscript"/>
        </w:rPr>
        <w:t>2</w:t>
      </w:r>
      <w:r w:rsidRPr="00D03E83">
        <w:rPr>
          <w:sz w:val="22"/>
          <w:szCs w:val="22"/>
        </w:rPr>
        <w:t xml:space="preserve"> a hodnoty pozemkov za 1m</w:t>
      </w:r>
      <w:r w:rsidRPr="00D03E83">
        <w:rPr>
          <w:sz w:val="22"/>
          <w:szCs w:val="22"/>
          <w:vertAlign w:val="superscript"/>
        </w:rPr>
        <w:t>2</w:t>
      </w:r>
      <w:r w:rsidRPr="00D03E83">
        <w:rPr>
          <w:sz w:val="22"/>
          <w:szCs w:val="22"/>
        </w:rPr>
        <w:t>, ktorá je podľa  zákona č. 582/2004  Z. z. stanovená na 1,85 €,</w:t>
      </w:r>
    </w:p>
    <w:p w:rsidR="007C2046" w:rsidRPr="00D03E83" w:rsidRDefault="007C2046" w:rsidP="00B246A4">
      <w:pPr>
        <w:pStyle w:val="Odsekzoznamu"/>
        <w:numPr>
          <w:ilvl w:val="0"/>
          <w:numId w:val="7"/>
        </w:numPr>
        <w:tabs>
          <w:tab w:val="left" w:pos="1134"/>
        </w:tabs>
        <w:ind w:left="709" w:firstLine="0"/>
        <w:jc w:val="both"/>
        <w:rPr>
          <w:sz w:val="22"/>
          <w:szCs w:val="22"/>
        </w:rPr>
      </w:pPr>
      <w:r w:rsidRPr="00D03E83">
        <w:rPr>
          <w:sz w:val="22"/>
          <w:szCs w:val="22"/>
        </w:rPr>
        <w:t>zastavané plochy a nádvoria, ostatné plochy je hodnota pozemku určená vynásobením výmery pozemku v m</w:t>
      </w:r>
      <w:r w:rsidRPr="00D03E83">
        <w:rPr>
          <w:sz w:val="22"/>
          <w:szCs w:val="22"/>
          <w:vertAlign w:val="superscript"/>
        </w:rPr>
        <w:t>2</w:t>
      </w:r>
      <w:r w:rsidRPr="00D03E83">
        <w:rPr>
          <w:sz w:val="22"/>
          <w:szCs w:val="22"/>
        </w:rPr>
        <w:t xml:space="preserve"> a hodnoty pozemku za 1m</w:t>
      </w:r>
      <w:r w:rsidRPr="00D03E83">
        <w:rPr>
          <w:sz w:val="22"/>
          <w:szCs w:val="22"/>
          <w:vertAlign w:val="superscript"/>
        </w:rPr>
        <w:t>2</w:t>
      </w:r>
      <w:r w:rsidRPr="00D03E83">
        <w:rPr>
          <w:sz w:val="22"/>
          <w:szCs w:val="22"/>
        </w:rPr>
        <w:t>, ktorá je podľa zákona č. 582/2004 Z. z. stanovená na 1,85 €,</w:t>
      </w:r>
    </w:p>
    <w:p w:rsidR="007C2046" w:rsidRPr="00D03E83" w:rsidRDefault="007C2046" w:rsidP="00B246A4">
      <w:pPr>
        <w:pStyle w:val="Odsekzoznamu"/>
        <w:numPr>
          <w:ilvl w:val="0"/>
          <w:numId w:val="7"/>
        </w:numPr>
        <w:tabs>
          <w:tab w:val="left" w:pos="1134"/>
        </w:tabs>
        <w:ind w:left="709" w:firstLine="0"/>
        <w:jc w:val="both"/>
        <w:rPr>
          <w:sz w:val="22"/>
          <w:szCs w:val="22"/>
        </w:rPr>
      </w:pPr>
      <w:r w:rsidRPr="00D03E83">
        <w:rPr>
          <w:sz w:val="22"/>
          <w:szCs w:val="22"/>
        </w:rPr>
        <w:t>lesné pozemky, na ktorých sú hospodárske lesy, rybníky s chovom rýb a ostatné   hospodársky využívané vodné plochy je hodnota pozemku určená vynásobením výmery pozemkov v m</w:t>
      </w:r>
      <w:r w:rsidRPr="00D03E83">
        <w:rPr>
          <w:sz w:val="22"/>
          <w:szCs w:val="22"/>
          <w:vertAlign w:val="superscript"/>
        </w:rPr>
        <w:t>2</w:t>
      </w:r>
      <w:r w:rsidRPr="00D03E83">
        <w:rPr>
          <w:sz w:val="22"/>
          <w:szCs w:val="22"/>
        </w:rPr>
        <w:t xml:space="preserve"> a hodnoty pozemku zistenej na 1m</w:t>
      </w:r>
      <w:r w:rsidRPr="00D03E83">
        <w:rPr>
          <w:sz w:val="22"/>
          <w:szCs w:val="22"/>
          <w:vertAlign w:val="superscript"/>
        </w:rPr>
        <w:t>2</w:t>
      </w:r>
      <w:r w:rsidRPr="00D03E83">
        <w:rPr>
          <w:sz w:val="22"/>
          <w:szCs w:val="22"/>
        </w:rPr>
        <w:t xml:space="preserve"> podľa zákona č. 382/2004 Z. z. a o zmene a doplnení niektorých zákonov a vyhlášky Ministerstva spravodlivosti SR č. 492/2004 Z. z. o stanovení všeobecnej hodnoty majetku,</w:t>
      </w:r>
    </w:p>
    <w:p w:rsidR="007C2046" w:rsidRPr="00D03E83" w:rsidRDefault="007C2046" w:rsidP="00B246A4">
      <w:pPr>
        <w:pStyle w:val="Odsekzoznamu"/>
        <w:numPr>
          <w:ilvl w:val="0"/>
          <w:numId w:val="7"/>
        </w:numPr>
        <w:tabs>
          <w:tab w:val="left" w:pos="1134"/>
        </w:tabs>
        <w:ind w:left="709" w:firstLine="0"/>
        <w:jc w:val="both"/>
        <w:rPr>
          <w:sz w:val="22"/>
          <w:szCs w:val="22"/>
        </w:rPr>
      </w:pPr>
      <w:r w:rsidRPr="00D03E83">
        <w:rPr>
          <w:sz w:val="22"/>
          <w:szCs w:val="22"/>
        </w:rPr>
        <w:t>stavebné pozemky je hodnota pozemku určená vynásobením výmery pozemkov v m</w:t>
      </w:r>
      <w:r w:rsidRPr="00D03E83">
        <w:rPr>
          <w:sz w:val="22"/>
          <w:szCs w:val="22"/>
          <w:vertAlign w:val="superscript"/>
        </w:rPr>
        <w:t xml:space="preserve">2 </w:t>
      </w:r>
      <w:r w:rsidRPr="00D03E83">
        <w:rPr>
          <w:sz w:val="22"/>
          <w:szCs w:val="22"/>
        </w:rPr>
        <w:t>a hodnoty pozemku za 1m</w:t>
      </w:r>
      <w:r w:rsidRPr="00D03E83">
        <w:rPr>
          <w:sz w:val="22"/>
          <w:szCs w:val="22"/>
          <w:vertAlign w:val="superscript"/>
        </w:rPr>
        <w:t>2</w:t>
      </w:r>
      <w:r w:rsidRPr="00D03E83">
        <w:rPr>
          <w:sz w:val="22"/>
          <w:szCs w:val="22"/>
        </w:rPr>
        <w:t>, ktorá je  podľa zákona č. 582/2004 Z. z. stanovená na 18,58 €.</w:t>
      </w:r>
    </w:p>
    <w:p w:rsidR="007C2046" w:rsidRPr="00F87DEF" w:rsidRDefault="007C2046" w:rsidP="00B246A4">
      <w:pPr>
        <w:pStyle w:val="Odsekzoznamu"/>
        <w:numPr>
          <w:ilvl w:val="0"/>
          <w:numId w:val="5"/>
        </w:numPr>
        <w:ind w:left="709" w:hanging="394"/>
        <w:jc w:val="both"/>
        <w:rPr>
          <w:bCs/>
        </w:rPr>
      </w:pPr>
      <w:r w:rsidRPr="00D03E83">
        <w:rPr>
          <w:bCs/>
          <w:sz w:val="22"/>
          <w:szCs w:val="22"/>
        </w:rPr>
        <w:lastRenderedPageBreak/>
        <w:t>Základom dane z pozemkov podľa §6 ods.1, na ktorých sa nachádza transformačná stanica alebo predajný stánok slúžiaci k predaju tovaru a poskytovaniu služieb (ďalej len „predajný stánok“),</w:t>
      </w:r>
      <w:r w:rsidRPr="00F87DEF">
        <w:rPr>
          <w:bCs/>
        </w:rPr>
        <w:t xml:space="preserve"> </w:t>
      </w:r>
      <w:r w:rsidRPr="00D03E83">
        <w:rPr>
          <w:sz w:val="22"/>
          <w:szCs w:val="22"/>
        </w:rPr>
        <w:t>je hodnota pozemku určená vynásobením skutočnej výmery transformačnej stanice alebo predajného stánku a hodnoty pozemku za 1m</w:t>
      </w:r>
      <w:r w:rsidRPr="00D03E83">
        <w:rPr>
          <w:sz w:val="22"/>
          <w:szCs w:val="22"/>
          <w:vertAlign w:val="superscript"/>
        </w:rPr>
        <w:t xml:space="preserve">2 </w:t>
      </w:r>
      <w:r w:rsidRPr="00D03E83">
        <w:rPr>
          <w:bCs/>
          <w:sz w:val="22"/>
          <w:szCs w:val="22"/>
        </w:rPr>
        <w:t>pre stavebné pozemky 18,58 €/</w:t>
      </w:r>
      <w:r w:rsidRPr="00D03E83">
        <w:rPr>
          <w:sz w:val="22"/>
          <w:szCs w:val="22"/>
        </w:rPr>
        <w:t xml:space="preserve"> m</w:t>
      </w:r>
      <w:r w:rsidRPr="00D03E83">
        <w:rPr>
          <w:sz w:val="22"/>
          <w:szCs w:val="22"/>
          <w:vertAlign w:val="superscript"/>
        </w:rPr>
        <w:t>2</w:t>
      </w:r>
      <w:r w:rsidRPr="00D03E83">
        <w:rPr>
          <w:sz w:val="22"/>
          <w:szCs w:val="22"/>
        </w:rPr>
        <w:t>.</w:t>
      </w:r>
    </w:p>
    <w:p w:rsidR="007C2046" w:rsidRDefault="007C2046" w:rsidP="00F37C58">
      <w:pPr>
        <w:ind w:left="709" w:hanging="394"/>
        <w:jc w:val="both"/>
        <w:rPr>
          <w:bCs/>
        </w:rPr>
      </w:pPr>
    </w:p>
    <w:p w:rsidR="007C2046" w:rsidRDefault="007C2046" w:rsidP="00F37C58">
      <w:pPr>
        <w:ind w:left="709" w:hanging="394"/>
        <w:jc w:val="center"/>
        <w:rPr>
          <w:b/>
          <w:bCs/>
        </w:rPr>
      </w:pPr>
      <w:r w:rsidRPr="00D53ABA">
        <w:rPr>
          <w:b/>
          <w:bCs/>
        </w:rPr>
        <w:t>§</w:t>
      </w:r>
      <w:r>
        <w:rPr>
          <w:b/>
          <w:bCs/>
        </w:rPr>
        <w:t xml:space="preserve"> 3</w:t>
      </w:r>
    </w:p>
    <w:p w:rsidR="007C2046" w:rsidRDefault="007C2046" w:rsidP="00F37C58">
      <w:pPr>
        <w:ind w:left="709" w:hanging="394"/>
        <w:jc w:val="center"/>
        <w:rPr>
          <w:b/>
          <w:bCs/>
        </w:rPr>
      </w:pPr>
      <w:r>
        <w:rPr>
          <w:b/>
          <w:bCs/>
        </w:rPr>
        <w:t>Sadzba dane z pozemkov</w:t>
      </w:r>
    </w:p>
    <w:p w:rsidR="007C2046" w:rsidRPr="00F87DEF" w:rsidRDefault="007C2046" w:rsidP="00F37C58">
      <w:pPr>
        <w:ind w:left="709" w:hanging="394"/>
        <w:jc w:val="center"/>
        <w:rPr>
          <w:b/>
          <w:bCs/>
        </w:rPr>
      </w:pPr>
    </w:p>
    <w:p w:rsidR="007C2046" w:rsidRPr="00D03E83" w:rsidRDefault="007C2046" w:rsidP="00B246A4">
      <w:pPr>
        <w:pStyle w:val="Odsekzoznamu"/>
        <w:numPr>
          <w:ilvl w:val="0"/>
          <w:numId w:val="6"/>
        </w:numPr>
        <w:ind w:left="709" w:hanging="394"/>
        <w:jc w:val="both"/>
        <w:rPr>
          <w:sz w:val="22"/>
          <w:szCs w:val="22"/>
        </w:rPr>
      </w:pPr>
      <w:r w:rsidRPr="00D03E83">
        <w:rPr>
          <w:sz w:val="22"/>
          <w:szCs w:val="22"/>
        </w:rPr>
        <w:t>Ročná sadzba dane z pozemkov pre  pozemky uvedené v §2 ods. 1.písmená a)</w:t>
      </w:r>
      <w:r w:rsidRPr="00D03E83">
        <w:rPr>
          <w:sz w:val="22"/>
          <w:szCs w:val="22"/>
          <w:lang w:val="en-US"/>
        </w:rPr>
        <w:t xml:space="preserve"> a e) </w:t>
      </w:r>
      <w:r>
        <w:rPr>
          <w:sz w:val="22"/>
          <w:szCs w:val="22"/>
        </w:rPr>
        <w:t>je 0,50</w:t>
      </w:r>
      <w:r w:rsidRPr="00D03E83">
        <w:rPr>
          <w:sz w:val="22"/>
          <w:szCs w:val="22"/>
        </w:rPr>
        <w:t xml:space="preserve"> %  zo základu dane.</w:t>
      </w:r>
    </w:p>
    <w:p w:rsidR="007C2046" w:rsidRPr="00D03E83" w:rsidRDefault="007C2046" w:rsidP="00B246A4">
      <w:pPr>
        <w:pStyle w:val="Odsekzoznamu"/>
        <w:numPr>
          <w:ilvl w:val="0"/>
          <w:numId w:val="6"/>
        </w:numPr>
        <w:ind w:left="709" w:hanging="394"/>
        <w:jc w:val="both"/>
        <w:rPr>
          <w:sz w:val="22"/>
          <w:szCs w:val="22"/>
        </w:rPr>
      </w:pPr>
      <w:r w:rsidRPr="00D03E83">
        <w:rPr>
          <w:sz w:val="22"/>
          <w:szCs w:val="22"/>
        </w:rPr>
        <w:t>Správca dane určuje pre  pozemky nachádzajúce sa v jednotlivých častiach obce uvedených v §2 ods. 1. písmená  b) a c) ročnú sad</w:t>
      </w:r>
      <w:r>
        <w:rPr>
          <w:sz w:val="22"/>
          <w:szCs w:val="22"/>
        </w:rPr>
        <w:t>zbu dane z pozemkov vo výške 0,6</w:t>
      </w:r>
      <w:r w:rsidRPr="00D03E83">
        <w:rPr>
          <w:sz w:val="22"/>
          <w:szCs w:val="22"/>
        </w:rPr>
        <w:t>0 % zo základu dane.</w:t>
      </w:r>
    </w:p>
    <w:p w:rsidR="007C2046" w:rsidRDefault="007C2046" w:rsidP="00B246A4">
      <w:pPr>
        <w:pStyle w:val="Odsekzoznamu"/>
        <w:numPr>
          <w:ilvl w:val="0"/>
          <w:numId w:val="6"/>
        </w:numPr>
        <w:ind w:left="709" w:hanging="394"/>
        <w:jc w:val="both"/>
        <w:rPr>
          <w:sz w:val="22"/>
          <w:szCs w:val="22"/>
        </w:rPr>
      </w:pPr>
      <w:r w:rsidRPr="00D03E83">
        <w:rPr>
          <w:sz w:val="22"/>
          <w:szCs w:val="22"/>
        </w:rPr>
        <w:t>Ročná sadzba dane z pozemkov pre  pozemky uvedené v §2 ods.2. je 0,35 %  zo základu dane.</w:t>
      </w:r>
    </w:p>
    <w:p w:rsidR="007C2046" w:rsidRPr="00D03E83" w:rsidRDefault="007C2046" w:rsidP="00F37C58">
      <w:pPr>
        <w:pStyle w:val="Odsekzoznamu"/>
        <w:ind w:left="709"/>
        <w:jc w:val="both"/>
        <w:rPr>
          <w:sz w:val="22"/>
          <w:szCs w:val="22"/>
        </w:rPr>
      </w:pPr>
    </w:p>
    <w:p w:rsidR="007C2046" w:rsidRPr="00B1218D" w:rsidRDefault="007C2046" w:rsidP="00F37C58">
      <w:pPr>
        <w:ind w:left="709" w:hanging="394"/>
        <w:jc w:val="center"/>
        <w:rPr>
          <w:b/>
          <w:bCs/>
        </w:rPr>
      </w:pPr>
      <w:r w:rsidRPr="00B1218D">
        <w:rPr>
          <w:b/>
          <w:bCs/>
        </w:rPr>
        <w:t>§ 4</w:t>
      </w:r>
    </w:p>
    <w:p w:rsidR="007C2046" w:rsidRDefault="007C2046" w:rsidP="00F37C58">
      <w:pPr>
        <w:ind w:left="709" w:hanging="394"/>
        <w:jc w:val="center"/>
        <w:rPr>
          <w:b/>
          <w:bCs/>
        </w:rPr>
      </w:pPr>
      <w:r>
        <w:rPr>
          <w:b/>
          <w:bCs/>
        </w:rPr>
        <w:t>Výpočet</w:t>
      </w:r>
      <w:r w:rsidRPr="00B1218D">
        <w:rPr>
          <w:b/>
          <w:bCs/>
        </w:rPr>
        <w:t xml:space="preserve"> dane</w:t>
      </w:r>
    </w:p>
    <w:p w:rsidR="007C2046" w:rsidRPr="00B1218D" w:rsidRDefault="007C2046" w:rsidP="00F37C58">
      <w:pPr>
        <w:ind w:left="709" w:hanging="394"/>
        <w:jc w:val="center"/>
        <w:rPr>
          <w:b/>
          <w:bCs/>
        </w:rPr>
      </w:pPr>
    </w:p>
    <w:p w:rsidR="007C2046" w:rsidRPr="00D03E83" w:rsidRDefault="007C2046" w:rsidP="00B246A4">
      <w:pPr>
        <w:pStyle w:val="Odsekzoznamu"/>
        <w:numPr>
          <w:ilvl w:val="0"/>
          <w:numId w:val="8"/>
        </w:numPr>
        <w:ind w:left="709" w:hanging="394"/>
        <w:rPr>
          <w:bCs/>
          <w:sz w:val="22"/>
          <w:szCs w:val="22"/>
        </w:rPr>
      </w:pPr>
      <w:r w:rsidRPr="00D03E83">
        <w:rPr>
          <w:bCs/>
          <w:sz w:val="22"/>
          <w:szCs w:val="22"/>
        </w:rPr>
        <w:t>Daň z pozemkov sa vypočíta ako súčin základu dane podľa § 2 a ročnej sadzby dane z pozemkov podľa § 3 tohto VZN.</w:t>
      </w:r>
    </w:p>
    <w:p w:rsidR="007C2046" w:rsidRPr="00D03E83" w:rsidRDefault="007C2046" w:rsidP="00F37C58">
      <w:pPr>
        <w:pStyle w:val="Odsekzoznamu"/>
        <w:ind w:left="709" w:hanging="394"/>
        <w:rPr>
          <w:bCs/>
          <w:sz w:val="22"/>
          <w:szCs w:val="22"/>
        </w:rPr>
      </w:pPr>
    </w:p>
    <w:p w:rsidR="007C2046" w:rsidRPr="00C24B1B" w:rsidRDefault="007C2046" w:rsidP="00F37C58">
      <w:pPr>
        <w:ind w:left="709" w:hanging="394"/>
        <w:jc w:val="center"/>
        <w:rPr>
          <w:b/>
          <w:bCs/>
          <w:sz w:val="26"/>
          <w:szCs w:val="26"/>
        </w:rPr>
      </w:pPr>
      <w:r w:rsidRPr="00C24B1B">
        <w:rPr>
          <w:b/>
          <w:bCs/>
          <w:sz w:val="26"/>
          <w:szCs w:val="26"/>
        </w:rPr>
        <w:t>Daň zo stavieb</w:t>
      </w:r>
    </w:p>
    <w:p w:rsidR="007C2046" w:rsidRDefault="007C2046" w:rsidP="00F37C58">
      <w:pPr>
        <w:ind w:left="709" w:hanging="394"/>
        <w:jc w:val="center"/>
        <w:rPr>
          <w:b/>
          <w:bCs/>
        </w:rPr>
      </w:pPr>
    </w:p>
    <w:p w:rsidR="007C2046" w:rsidRDefault="007C2046" w:rsidP="00F37C58">
      <w:pPr>
        <w:ind w:left="709" w:hanging="394"/>
        <w:jc w:val="center"/>
        <w:rPr>
          <w:b/>
        </w:rPr>
      </w:pPr>
      <w:r w:rsidRPr="00124434">
        <w:rPr>
          <w:b/>
        </w:rPr>
        <w:t>§</w:t>
      </w:r>
      <w:r>
        <w:rPr>
          <w:b/>
        </w:rPr>
        <w:t xml:space="preserve"> 5</w:t>
      </w:r>
    </w:p>
    <w:p w:rsidR="007C2046" w:rsidRPr="00124434" w:rsidRDefault="007C2046" w:rsidP="00F37C58">
      <w:pPr>
        <w:ind w:left="709" w:hanging="394"/>
        <w:jc w:val="center"/>
        <w:rPr>
          <w:b/>
          <w:bCs/>
        </w:rPr>
      </w:pPr>
      <w:r>
        <w:rPr>
          <w:b/>
        </w:rPr>
        <w:t>Sadzba dane zo stavieb</w:t>
      </w:r>
    </w:p>
    <w:p w:rsidR="007C2046" w:rsidRPr="00EA309C" w:rsidRDefault="007C2046" w:rsidP="00F37C58">
      <w:pPr>
        <w:ind w:left="709" w:hanging="394"/>
      </w:pPr>
    </w:p>
    <w:p w:rsidR="007C2046" w:rsidRPr="00D03E83" w:rsidRDefault="007C2046" w:rsidP="00B246A4">
      <w:pPr>
        <w:pStyle w:val="Odsekzoznamu"/>
        <w:numPr>
          <w:ilvl w:val="0"/>
          <w:numId w:val="9"/>
        </w:numPr>
        <w:ind w:left="709" w:hanging="394"/>
        <w:jc w:val="both"/>
        <w:rPr>
          <w:sz w:val="22"/>
          <w:szCs w:val="22"/>
        </w:rPr>
      </w:pPr>
      <w:r w:rsidRPr="00D03E83">
        <w:rPr>
          <w:sz w:val="22"/>
          <w:szCs w:val="22"/>
        </w:rPr>
        <w:t>Ročná sadzba dane zo stavieb uvedená tohto všeobecne záväzného nariadenia  sa v celej obci zvyšuje  takto :</w:t>
      </w:r>
    </w:p>
    <w:p w:rsidR="007C2046" w:rsidRPr="00D03E83" w:rsidRDefault="007C2046" w:rsidP="00B246A4">
      <w:pPr>
        <w:pStyle w:val="Odsekzoznamu"/>
        <w:numPr>
          <w:ilvl w:val="0"/>
          <w:numId w:val="10"/>
        </w:numPr>
        <w:tabs>
          <w:tab w:val="left" w:pos="1134"/>
        </w:tabs>
        <w:ind w:left="709" w:firstLine="0"/>
        <w:jc w:val="both"/>
        <w:rPr>
          <w:sz w:val="22"/>
          <w:szCs w:val="22"/>
        </w:rPr>
      </w:pPr>
      <w:r w:rsidRPr="00D03E83">
        <w:rPr>
          <w:sz w:val="22"/>
          <w:szCs w:val="22"/>
        </w:rPr>
        <w:t>0,08 €/m</w:t>
      </w:r>
      <w:r w:rsidRPr="00D03E83">
        <w:rPr>
          <w:sz w:val="22"/>
          <w:szCs w:val="22"/>
          <w:vertAlign w:val="superscript"/>
        </w:rPr>
        <w:t>2</w:t>
      </w:r>
      <w:r w:rsidRPr="00D03E83">
        <w:rPr>
          <w:sz w:val="22"/>
          <w:szCs w:val="22"/>
        </w:rPr>
        <w:t xml:space="preserve">   stavby na bývanie  a drobné stavby, ktoré majú doplnkovú funkciu k hlavnej stavbe,</w:t>
      </w:r>
    </w:p>
    <w:p w:rsidR="007C2046" w:rsidRPr="00D03E83" w:rsidRDefault="007C2046" w:rsidP="00B246A4">
      <w:pPr>
        <w:pStyle w:val="Odsekzoznamu"/>
        <w:numPr>
          <w:ilvl w:val="0"/>
          <w:numId w:val="10"/>
        </w:numPr>
        <w:tabs>
          <w:tab w:val="left" w:pos="1134"/>
        </w:tabs>
        <w:ind w:left="709" w:firstLine="0"/>
        <w:jc w:val="both"/>
        <w:rPr>
          <w:sz w:val="22"/>
          <w:szCs w:val="22"/>
        </w:rPr>
      </w:pPr>
      <w:r w:rsidRPr="00D03E83">
        <w:rPr>
          <w:sz w:val="22"/>
          <w:szCs w:val="22"/>
        </w:rPr>
        <w:t>0,08 €/m</w:t>
      </w:r>
      <w:r w:rsidRPr="00D03E83">
        <w:rPr>
          <w:sz w:val="22"/>
          <w:szCs w:val="22"/>
          <w:vertAlign w:val="superscript"/>
        </w:rPr>
        <w:t>2</w:t>
      </w:r>
      <w:r w:rsidRPr="00D03E83">
        <w:rPr>
          <w:sz w:val="22"/>
          <w:szCs w:val="22"/>
        </w:rPr>
        <w:t xml:space="preserve"> € stavby na pôdohospodársku produkciu, skleníky, stavby pre vodné hospodárstvo, stavby využívané na skladovanie vlastnej pôdohospodárskej  produkcie  vrátane stavieb na vlastnú administratívu,</w:t>
      </w:r>
    </w:p>
    <w:p w:rsidR="007C2046" w:rsidRPr="00D03E83" w:rsidRDefault="007C2046" w:rsidP="00B246A4">
      <w:pPr>
        <w:pStyle w:val="Odsekzoznamu"/>
        <w:numPr>
          <w:ilvl w:val="0"/>
          <w:numId w:val="10"/>
        </w:numPr>
        <w:tabs>
          <w:tab w:val="left" w:pos="1134"/>
        </w:tabs>
        <w:ind w:left="709" w:firstLine="0"/>
        <w:jc w:val="both"/>
        <w:rPr>
          <w:sz w:val="22"/>
          <w:szCs w:val="22"/>
        </w:rPr>
      </w:pPr>
      <w:r>
        <w:rPr>
          <w:sz w:val="22"/>
          <w:szCs w:val="22"/>
        </w:rPr>
        <w:t>0,50</w:t>
      </w:r>
      <w:r w:rsidRPr="00D03E83">
        <w:rPr>
          <w:sz w:val="22"/>
          <w:szCs w:val="22"/>
        </w:rPr>
        <w:t xml:space="preserve">  €/m</w:t>
      </w:r>
      <w:r w:rsidRPr="00D03E83">
        <w:rPr>
          <w:sz w:val="22"/>
          <w:szCs w:val="22"/>
          <w:vertAlign w:val="superscript"/>
        </w:rPr>
        <w:t>2</w:t>
      </w:r>
      <w:r w:rsidRPr="00D03E83">
        <w:rPr>
          <w:sz w:val="22"/>
          <w:szCs w:val="22"/>
        </w:rPr>
        <w:t xml:space="preserve"> za chaty a stavby na individuálnu rekreáciu,</w:t>
      </w:r>
    </w:p>
    <w:p w:rsidR="007C2046" w:rsidRPr="00D03E83" w:rsidRDefault="007C2046" w:rsidP="00B246A4">
      <w:pPr>
        <w:pStyle w:val="Odsekzoznamu"/>
        <w:numPr>
          <w:ilvl w:val="0"/>
          <w:numId w:val="10"/>
        </w:numPr>
        <w:tabs>
          <w:tab w:val="left" w:pos="1134"/>
        </w:tabs>
        <w:ind w:left="709" w:firstLine="0"/>
        <w:jc w:val="both"/>
        <w:rPr>
          <w:sz w:val="22"/>
          <w:szCs w:val="22"/>
        </w:rPr>
      </w:pPr>
      <w:r>
        <w:rPr>
          <w:sz w:val="22"/>
          <w:szCs w:val="22"/>
        </w:rPr>
        <w:t>0,30</w:t>
      </w:r>
      <w:r w:rsidRPr="00D03E83">
        <w:rPr>
          <w:sz w:val="22"/>
          <w:szCs w:val="22"/>
        </w:rPr>
        <w:t xml:space="preserve">  €/m</w:t>
      </w:r>
      <w:r w:rsidRPr="00D03E83">
        <w:rPr>
          <w:sz w:val="22"/>
          <w:szCs w:val="22"/>
          <w:vertAlign w:val="superscript"/>
        </w:rPr>
        <w:t>2</w:t>
      </w:r>
      <w:r w:rsidRPr="00D03E83">
        <w:rPr>
          <w:sz w:val="22"/>
          <w:szCs w:val="22"/>
        </w:rPr>
        <w:t xml:space="preserve"> za samostatne stojace garáže,</w:t>
      </w:r>
    </w:p>
    <w:p w:rsidR="007C2046" w:rsidRPr="00D03E83" w:rsidRDefault="007C2046" w:rsidP="00B246A4">
      <w:pPr>
        <w:pStyle w:val="Odsekzoznamu"/>
        <w:numPr>
          <w:ilvl w:val="0"/>
          <w:numId w:val="10"/>
        </w:numPr>
        <w:tabs>
          <w:tab w:val="left" w:pos="1134"/>
        </w:tabs>
        <w:ind w:left="709" w:firstLine="0"/>
        <w:jc w:val="both"/>
        <w:rPr>
          <w:sz w:val="22"/>
          <w:szCs w:val="22"/>
        </w:rPr>
      </w:pPr>
      <w:r w:rsidRPr="00D03E83">
        <w:rPr>
          <w:sz w:val="22"/>
          <w:szCs w:val="22"/>
        </w:rPr>
        <w:t>0,20  €/m</w:t>
      </w:r>
      <w:r w:rsidRPr="00D03E83">
        <w:rPr>
          <w:sz w:val="22"/>
          <w:szCs w:val="22"/>
          <w:vertAlign w:val="superscript"/>
        </w:rPr>
        <w:t>2</w:t>
      </w:r>
      <w:r w:rsidRPr="00D03E83">
        <w:rPr>
          <w:sz w:val="22"/>
          <w:szCs w:val="22"/>
        </w:rPr>
        <w:t>za stavby hromadných garáží,</w:t>
      </w:r>
    </w:p>
    <w:p w:rsidR="007C2046" w:rsidRPr="00D03E83" w:rsidRDefault="007C2046" w:rsidP="00B246A4">
      <w:pPr>
        <w:pStyle w:val="Odsekzoznamu"/>
        <w:numPr>
          <w:ilvl w:val="0"/>
          <w:numId w:val="10"/>
        </w:numPr>
        <w:tabs>
          <w:tab w:val="left" w:pos="1134"/>
        </w:tabs>
        <w:ind w:left="709" w:firstLine="0"/>
        <w:jc w:val="both"/>
        <w:rPr>
          <w:sz w:val="22"/>
          <w:szCs w:val="22"/>
        </w:rPr>
      </w:pPr>
      <w:r w:rsidRPr="00D03E83">
        <w:rPr>
          <w:sz w:val="22"/>
          <w:szCs w:val="22"/>
        </w:rPr>
        <w:t>0,20  €/m</w:t>
      </w:r>
      <w:r w:rsidRPr="00D03E83">
        <w:rPr>
          <w:sz w:val="22"/>
          <w:szCs w:val="22"/>
          <w:vertAlign w:val="superscript"/>
        </w:rPr>
        <w:t>2</w:t>
      </w:r>
      <w:r w:rsidRPr="00D03E83">
        <w:rPr>
          <w:sz w:val="22"/>
          <w:szCs w:val="22"/>
        </w:rPr>
        <w:t>za stavby hromadných garáži umiestnené pod zemou,</w:t>
      </w:r>
    </w:p>
    <w:p w:rsidR="007C2046" w:rsidRPr="00D03E83" w:rsidRDefault="007C2046" w:rsidP="00B246A4">
      <w:pPr>
        <w:pStyle w:val="Odsekzoznamu"/>
        <w:numPr>
          <w:ilvl w:val="0"/>
          <w:numId w:val="10"/>
        </w:numPr>
        <w:tabs>
          <w:tab w:val="left" w:pos="1134"/>
        </w:tabs>
        <w:ind w:left="709" w:firstLine="0"/>
        <w:jc w:val="both"/>
        <w:rPr>
          <w:sz w:val="22"/>
          <w:szCs w:val="22"/>
        </w:rPr>
      </w:pPr>
      <w:r>
        <w:rPr>
          <w:sz w:val="22"/>
          <w:szCs w:val="22"/>
        </w:rPr>
        <w:t>0,50</w:t>
      </w:r>
      <w:r w:rsidRPr="00D03E83">
        <w:rPr>
          <w:sz w:val="22"/>
          <w:szCs w:val="22"/>
        </w:rPr>
        <w:t xml:space="preserve">  €/m</w:t>
      </w:r>
      <w:r w:rsidRPr="00D03E83">
        <w:rPr>
          <w:sz w:val="22"/>
          <w:szCs w:val="22"/>
          <w:vertAlign w:val="superscript"/>
        </w:rPr>
        <w:t>2</w:t>
      </w:r>
      <w:r w:rsidRPr="00D03E83">
        <w:rPr>
          <w:sz w:val="22"/>
          <w:szCs w:val="22"/>
        </w:rPr>
        <w:t xml:space="preserve"> priemyselné stavby, stavy slúžiace energetike, stavby slúžiace stavebníctvu, stavby využívané  na skladovanie vlastnej produkcie vrátanie stavieb na vlastnú   administratívu,</w:t>
      </w:r>
    </w:p>
    <w:p w:rsidR="007C2046" w:rsidRPr="00D03E83" w:rsidRDefault="007C2046" w:rsidP="00B246A4">
      <w:pPr>
        <w:pStyle w:val="Odsekzoznamu"/>
        <w:numPr>
          <w:ilvl w:val="0"/>
          <w:numId w:val="10"/>
        </w:numPr>
        <w:tabs>
          <w:tab w:val="left" w:pos="1134"/>
        </w:tabs>
        <w:ind w:left="709" w:firstLine="0"/>
        <w:jc w:val="both"/>
        <w:rPr>
          <w:sz w:val="22"/>
          <w:szCs w:val="22"/>
        </w:rPr>
      </w:pPr>
      <w:r w:rsidRPr="00D03E83">
        <w:rPr>
          <w:sz w:val="22"/>
          <w:szCs w:val="22"/>
        </w:rPr>
        <w:t>0,80 €/m</w:t>
      </w:r>
      <w:r w:rsidRPr="00D03E83">
        <w:rPr>
          <w:sz w:val="22"/>
          <w:szCs w:val="22"/>
          <w:vertAlign w:val="superscript"/>
        </w:rPr>
        <w:t>2</w:t>
      </w:r>
      <w:r w:rsidRPr="00D03E83">
        <w:rPr>
          <w:sz w:val="22"/>
          <w:szCs w:val="22"/>
        </w:rPr>
        <w:t xml:space="preserve"> za stavby na ostatnú podnikateľskú a  zárobkovú činnosť, skladovanie a administratívu súvisiacu  s ostatným podnikaním a zárobkovou činnosťou</w:t>
      </w:r>
    </w:p>
    <w:p w:rsidR="007C2046" w:rsidRPr="00D03E83" w:rsidRDefault="007C2046" w:rsidP="00B246A4">
      <w:pPr>
        <w:pStyle w:val="Odsekzoznamu"/>
        <w:numPr>
          <w:ilvl w:val="0"/>
          <w:numId w:val="10"/>
        </w:numPr>
        <w:tabs>
          <w:tab w:val="left" w:pos="1134"/>
        </w:tabs>
        <w:ind w:left="709" w:firstLine="0"/>
        <w:jc w:val="both"/>
        <w:rPr>
          <w:sz w:val="22"/>
          <w:szCs w:val="22"/>
        </w:rPr>
      </w:pPr>
      <w:r w:rsidRPr="00D03E83">
        <w:rPr>
          <w:sz w:val="22"/>
          <w:szCs w:val="22"/>
        </w:rPr>
        <w:t>0,20 €/m</w:t>
      </w:r>
      <w:r w:rsidRPr="00D03E83">
        <w:rPr>
          <w:sz w:val="22"/>
          <w:szCs w:val="22"/>
          <w:vertAlign w:val="superscript"/>
        </w:rPr>
        <w:t xml:space="preserve">2 </w:t>
      </w:r>
      <w:r w:rsidRPr="00D03E83">
        <w:rPr>
          <w:sz w:val="22"/>
          <w:szCs w:val="22"/>
        </w:rPr>
        <w:t>za ostatné stavby  neuvedené v písmenách a) až h)</w:t>
      </w:r>
    </w:p>
    <w:p w:rsidR="007C2046" w:rsidRPr="00D03E83" w:rsidRDefault="007C2046" w:rsidP="00B246A4">
      <w:pPr>
        <w:pStyle w:val="Odsekzoznamu"/>
        <w:numPr>
          <w:ilvl w:val="0"/>
          <w:numId w:val="9"/>
        </w:numPr>
        <w:tabs>
          <w:tab w:val="left" w:pos="1134"/>
        </w:tabs>
        <w:ind w:left="709" w:firstLine="0"/>
        <w:jc w:val="both"/>
        <w:rPr>
          <w:sz w:val="22"/>
          <w:szCs w:val="22"/>
          <w:lang w:val="en-US"/>
        </w:rPr>
      </w:pPr>
      <w:proofErr w:type="spellStart"/>
      <w:r w:rsidRPr="00D03E83">
        <w:rPr>
          <w:sz w:val="22"/>
          <w:szCs w:val="22"/>
          <w:lang w:val="en-US"/>
        </w:rPr>
        <w:t>Ročná</w:t>
      </w:r>
      <w:proofErr w:type="spellEnd"/>
      <w:r w:rsidRPr="00D03E83">
        <w:rPr>
          <w:sz w:val="22"/>
          <w:szCs w:val="22"/>
          <w:lang w:val="en-US"/>
        </w:rPr>
        <w:t xml:space="preserve"> </w:t>
      </w:r>
      <w:proofErr w:type="spellStart"/>
      <w:r w:rsidRPr="00D03E83">
        <w:rPr>
          <w:sz w:val="22"/>
          <w:szCs w:val="22"/>
          <w:lang w:val="en-US"/>
        </w:rPr>
        <w:t>sadzba</w:t>
      </w:r>
      <w:proofErr w:type="spellEnd"/>
      <w:r w:rsidRPr="00D03E83">
        <w:rPr>
          <w:sz w:val="22"/>
          <w:szCs w:val="22"/>
          <w:lang w:val="en-US"/>
        </w:rPr>
        <w:t xml:space="preserve">  </w:t>
      </w:r>
      <w:proofErr w:type="spellStart"/>
      <w:r w:rsidRPr="00D03E83">
        <w:rPr>
          <w:sz w:val="22"/>
          <w:szCs w:val="22"/>
          <w:lang w:val="en-US"/>
        </w:rPr>
        <w:t>dane</w:t>
      </w:r>
      <w:proofErr w:type="spellEnd"/>
      <w:r w:rsidRPr="00D03E83">
        <w:rPr>
          <w:sz w:val="22"/>
          <w:szCs w:val="22"/>
          <w:lang w:val="en-US"/>
        </w:rPr>
        <w:t xml:space="preserve"> </w:t>
      </w:r>
      <w:proofErr w:type="spellStart"/>
      <w:r w:rsidRPr="00D03E83">
        <w:rPr>
          <w:sz w:val="22"/>
          <w:szCs w:val="22"/>
          <w:lang w:val="en-US"/>
        </w:rPr>
        <w:t>pri</w:t>
      </w:r>
      <w:proofErr w:type="spellEnd"/>
      <w:r w:rsidRPr="00D03E83">
        <w:rPr>
          <w:sz w:val="22"/>
          <w:szCs w:val="22"/>
          <w:lang w:val="en-US"/>
        </w:rPr>
        <w:t xml:space="preserve"> </w:t>
      </w:r>
      <w:proofErr w:type="spellStart"/>
      <w:r w:rsidRPr="00D03E83">
        <w:rPr>
          <w:sz w:val="22"/>
          <w:szCs w:val="22"/>
          <w:lang w:val="en-US"/>
        </w:rPr>
        <w:t>viacpodlažných</w:t>
      </w:r>
      <w:proofErr w:type="spellEnd"/>
      <w:r w:rsidRPr="00D03E83">
        <w:rPr>
          <w:sz w:val="22"/>
          <w:szCs w:val="22"/>
          <w:lang w:val="en-US"/>
        </w:rPr>
        <w:t xml:space="preserve"> </w:t>
      </w:r>
      <w:proofErr w:type="spellStart"/>
      <w:r w:rsidRPr="00D03E83">
        <w:rPr>
          <w:sz w:val="22"/>
          <w:szCs w:val="22"/>
          <w:lang w:val="en-US"/>
        </w:rPr>
        <w:t>stavbách</w:t>
      </w:r>
      <w:proofErr w:type="spellEnd"/>
      <w:r w:rsidRPr="00D03E83">
        <w:rPr>
          <w:sz w:val="22"/>
          <w:szCs w:val="22"/>
          <w:lang w:val="en-US"/>
        </w:rPr>
        <w:t xml:space="preserve"> pre </w:t>
      </w:r>
      <w:proofErr w:type="spellStart"/>
      <w:r w:rsidRPr="00D03E83">
        <w:rPr>
          <w:sz w:val="22"/>
          <w:szCs w:val="22"/>
          <w:lang w:val="en-US"/>
        </w:rPr>
        <w:t>všetky</w:t>
      </w:r>
      <w:proofErr w:type="spellEnd"/>
      <w:r w:rsidRPr="00D03E83">
        <w:rPr>
          <w:sz w:val="22"/>
          <w:szCs w:val="22"/>
          <w:lang w:val="en-US"/>
        </w:rPr>
        <w:t xml:space="preserve"> </w:t>
      </w:r>
      <w:proofErr w:type="spellStart"/>
      <w:r w:rsidRPr="00D03E83">
        <w:rPr>
          <w:sz w:val="22"/>
          <w:szCs w:val="22"/>
          <w:lang w:val="en-US"/>
        </w:rPr>
        <w:t>druhy</w:t>
      </w:r>
      <w:proofErr w:type="spellEnd"/>
      <w:r w:rsidRPr="00D03E83">
        <w:rPr>
          <w:sz w:val="22"/>
          <w:szCs w:val="22"/>
          <w:lang w:val="en-US"/>
        </w:rPr>
        <w:t xml:space="preserve"> </w:t>
      </w:r>
      <w:proofErr w:type="spellStart"/>
      <w:r w:rsidRPr="00D03E83">
        <w:rPr>
          <w:sz w:val="22"/>
          <w:szCs w:val="22"/>
          <w:lang w:val="en-US"/>
        </w:rPr>
        <w:t>stavieb</w:t>
      </w:r>
      <w:proofErr w:type="spellEnd"/>
      <w:r w:rsidRPr="00D03E83">
        <w:rPr>
          <w:sz w:val="22"/>
          <w:szCs w:val="22"/>
          <w:lang w:val="en-US"/>
        </w:rPr>
        <w:t xml:space="preserve"> je </w:t>
      </w:r>
      <w:proofErr w:type="spellStart"/>
      <w:r w:rsidRPr="00D03E83">
        <w:rPr>
          <w:sz w:val="22"/>
          <w:szCs w:val="22"/>
          <w:lang w:val="en-US"/>
        </w:rPr>
        <w:t>príplatok</w:t>
      </w:r>
      <w:proofErr w:type="spellEnd"/>
      <w:r w:rsidRPr="00D03E83">
        <w:rPr>
          <w:sz w:val="22"/>
          <w:szCs w:val="22"/>
          <w:lang w:val="en-US"/>
        </w:rPr>
        <w:t xml:space="preserve"> za </w:t>
      </w:r>
      <w:proofErr w:type="spellStart"/>
      <w:r w:rsidRPr="00D03E83">
        <w:rPr>
          <w:sz w:val="22"/>
          <w:szCs w:val="22"/>
          <w:lang w:val="en-US"/>
        </w:rPr>
        <w:t>podlažie</w:t>
      </w:r>
      <w:proofErr w:type="spellEnd"/>
      <w:r w:rsidRPr="00D03E83">
        <w:rPr>
          <w:sz w:val="22"/>
          <w:szCs w:val="22"/>
          <w:lang w:val="en-US"/>
        </w:rPr>
        <w:t xml:space="preserve"> 0,03 €  za </w:t>
      </w:r>
      <w:proofErr w:type="spellStart"/>
      <w:r w:rsidRPr="00D03E83">
        <w:rPr>
          <w:sz w:val="22"/>
          <w:szCs w:val="22"/>
          <w:lang w:val="en-US"/>
        </w:rPr>
        <w:t>každé</w:t>
      </w:r>
      <w:proofErr w:type="spellEnd"/>
      <w:r w:rsidRPr="00D03E83">
        <w:rPr>
          <w:sz w:val="22"/>
          <w:szCs w:val="22"/>
          <w:lang w:val="en-US"/>
        </w:rPr>
        <w:t xml:space="preserve"> </w:t>
      </w:r>
      <w:proofErr w:type="spellStart"/>
      <w:r w:rsidRPr="00D03E83">
        <w:rPr>
          <w:sz w:val="22"/>
          <w:szCs w:val="22"/>
          <w:lang w:val="en-US"/>
        </w:rPr>
        <w:t>ďalšie</w:t>
      </w:r>
      <w:proofErr w:type="spellEnd"/>
      <w:r w:rsidRPr="00D03E83">
        <w:rPr>
          <w:sz w:val="22"/>
          <w:szCs w:val="22"/>
          <w:lang w:val="en-US"/>
        </w:rPr>
        <w:t xml:space="preserve"> </w:t>
      </w:r>
      <w:proofErr w:type="spellStart"/>
      <w:r w:rsidRPr="00D03E83">
        <w:rPr>
          <w:sz w:val="22"/>
          <w:szCs w:val="22"/>
          <w:lang w:val="en-US"/>
        </w:rPr>
        <w:t>podlažie</w:t>
      </w:r>
      <w:proofErr w:type="spellEnd"/>
      <w:r w:rsidRPr="00D03E83">
        <w:rPr>
          <w:sz w:val="22"/>
          <w:szCs w:val="22"/>
          <w:lang w:val="en-US"/>
        </w:rPr>
        <w:t xml:space="preserve"> </w:t>
      </w:r>
      <w:proofErr w:type="spellStart"/>
      <w:r w:rsidRPr="00D03E83">
        <w:rPr>
          <w:sz w:val="22"/>
          <w:szCs w:val="22"/>
          <w:lang w:val="en-US"/>
        </w:rPr>
        <w:t>okrem</w:t>
      </w:r>
      <w:proofErr w:type="spellEnd"/>
      <w:r w:rsidRPr="00D03E83">
        <w:rPr>
          <w:sz w:val="22"/>
          <w:szCs w:val="22"/>
          <w:lang w:val="en-US"/>
        </w:rPr>
        <w:t xml:space="preserve"> </w:t>
      </w:r>
      <w:proofErr w:type="spellStart"/>
      <w:r w:rsidRPr="00D03E83">
        <w:rPr>
          <w:sz w:val="22"/>
          <w:szCs w:val="22"/>
          <w:lang w:val="en-US"/>
        </w:rPr>
        <w:t>prvného</w:t>
      </w:r>
      <w:proofErr w:type="spellEnd"/>
      <w:r w:rsidRPr="00D03E83">
        <w:rPr>
          <w:sz w:val="22"/>
          <w:szCs w:val="22"/>
          <w:lang w:val="en-US"/>
        </w:rPr>
        <w:t xml:space="preserve"> </w:t>
      </w:r>
      <w:proofErr w:type="spellStart"/>
      <w:r w:rsidRPr="00D03E83">
        <w:rPr>
          <w:sz w:val="22"/>
          <w:szCs w:val="22"/>
          <w:lang w:val="en-US"/>
        </w:rPr>
        <w:t>nadzemného</w:t>
      </w:r>
      <w:proofErr w:type="spellEnd"/>
      <w:r w:rsidRPr="00D03E83">
        <w:rPr>
          <w:sz w:val="22"/>
          <w:szCs w:val="22"/>
          <w:lang w:val="en-US"/>
        </w:rPr>
        <w:t xml:space="preserve"> </w:t>
      </w:r>
      <w:proofErr w:type="spellStart"/>
      <w:r w:rsidRPr="00D03E83">
        <w:rPr>
          <w:sz w:val="22"/>
          <w:szCs w:val="22"/>
          <w:lang w:val="en-US"/>
        </w:rPr>
        <w:t>podlažia</w:t>
      </w:r>
      <w:proofErr w:type="spellEnd"/>
      <w:r w:rsidRPr="00D03E83">
        <w:rPr>
          <w:sz w:val="22"/>
          <w:szCs w:val="22"/>
          <w:lang w:val="en-US"/>
        </w:rPr>
        <w:t>.</w:t>
      </w:r>
    </w:p>
    <w:p w:rsidR="007C2046" w:rsidRDefault="007C2046" w:rsidP="003720AB">
      <w:pPr>
        <w:tabs>
          <w:tab w:val="left" w:pos="1134"/>
        </w:tabs>
        <w:ind w:left="709"/>
      </w:pPr>
      <w:r w:rsidRPr="00EA309C">
        <w:t xml:space="preserve">               </w:t>
      </w:r>
    </w:p>
    <w:p w:rsidR="007C2046" w:rsidRPr="00C24B1B" w:rsidRDefault="007C2046" w:rsidP="00F37C58">
      <w:pPr>
        <w:ind w:left="709" w:hanging="394"/>
        <w:jc w:val="center"/>
        <w:rPr>
          <w:b/>
          <w:bCs/>
          <w:sz w:val="26"/>
          <w:szCs w:val="26"/>
        </w:rPr>
      </w:pPr>
      <w:r w:rsidRPr="00C24B1B">
        <w:rPr>
          <w:b/>
          <w:bCs/>
          <w:sz w:val="26"/>
          <w:szCs w:val="26"/>
        </w:rPr>
        <w:t>Daň z bytov</w:t>
      </w:r>
    </w:p>
    <w:p w:rsidR="007C2046" w:rsidRPr="00C808F9" w:rsidRDefault="007C2046" w:rsidP="00F37C58">
      <w:pPr>
        <w:ind w:left="709" w:hanging="394"/>
        <w:jc w:val="center"/>
        <w:rPr>
          <w:b/>
          <w:bCs/>
        </w:rPr>
      </w:pPr>
    </w:p>
    <w:p w:rsidR="007C2046" w:rsidRDefault="007C2046" w:rsidP="00F37C58">
      <w:pPr>
        <w:ind w:left="709" w:hanging="394"/>
        <w:jc w:val="center"/>
        <w:rPr>
          <w:b/>
        </w:rPr>
      </w:pPr>
      <w:r w:rsidRPr="00124434">
        <w:rPr>
          <w:b/>
        </w:rPr>
        <w:t>§</w:t>
      </w:r>
      <w:r>
        <w:rPr>
          <w:b/>
        </w:rPr>
        <w:t xml:space="preserve"> 6</w:t>
      </w:r>
    </w:p>
    <w:p w:rsidR="007C2046" w:rsidRPr="00124434" w:rsidRDefault="007C2046" w:rsidP="00F37C58">
      <w:pPr>
        <w:ind w:left="709" w:hanging="394"/>
        <w:jc w:val="center"/>
        <w:rPr>
          <w:b/>
          <w:bCs/>
        </w:rPr>
      </w:pPr>
      <w:r>
        <w:rPr>
          <w:b/>
        </w:rPr>
        <w:t>Sadzba dane z bytov</w:t>
      </w:r>
    </w:p>
    <w:p w:rsidR="007C2046" w:rsidRDefault="007C2046" w:rsidP="00F37C58">
      <w:pPr>
        <w:ind w:left="709" w:hanging="394"/>
      </w:pPr>
    </w:p>
    <w:p w:rsidR="007C2046" w:rsidRPr="00D03E83" w:rsidRDefault="007C2046" w:rsidP="00B246A4">
      <w:pPr>
        <w:pStyle w:val="Odsekzoznamu"/>
        <w:numPr>
          <w:ilvl w:val="0"/>
          <w:numId w:val="11"/>
        </w:numPr>
        <w:ind w:left="709" w:hanging="394"/>
        <w:rPr>
          <w:sz w:val="22"/>
          <w:szCs w:val="22"/>
        </w:rPr>
      </w:pPr>
      <w:r w:rsidRPr="00D03E83">
        <w:rPr>
          <w:sz w:val="22"/>
          <w:szCs w:val="22"/>
        </w:rPr>
        <w:t xml:space="preserve"> Ročná sadzba dane z bytov na území obce Valaliky je :</w:t>
      </w:r>
    </w:p>
    <w:p w:rsidR="007C2046" w:rsidRPr="00D03E83" w:rsidRDefault="007C2046" w:rsidP="00B246A4">
      <w:pPr>
        <w:pStyle w:val="Odsekzoznamu"/>
        <w:numPr>
          <w:ilvl w:val="0"/>
          <w:numId w:val="12"/>
        </w:numPr>
        <w:tabs>
          <w:tab w:val="left" w:pos="1276"/>
        </w:tabs>
        <w:ind w:left="709" w:firstLine="0"/>
        <w:rPr>
          <w:sz w:val="22"/>
          <w:szCs w:val="22"/>
        </w:rPr>
      </w:pPr>
      <w:r w:rsidRPr="00D03E83">
        <w:rPr>
          <w:sz w:val="22"/>
          <w:szCs w:val="22"/>
        </w:rPr>
        <w:t>0,10  €/m</w:t>
      </w:r>
      <w:r w:rsidRPr="00D03E83">
        <w:rPr>
          <w:sz w:val="22"/>
          <w:szCs w:val="22"/>
          <w:vertAlign w:val="superscript"/>
        </w:rPr>
        <w:t>2</w:t>
      </w:r>
      <w:r w:rsidRPr="00D03E83">
        <w:rPr>
          <w:sz w:val="22"/>
          <w:szCs w:val="22"/>
        </w:rPr>
        <w:t xml:space="preserve"> za byty a nebytové priestory,</w:t>
      </w:r>
    </w:p>
    <w:p w:rsidR="007C2046" w:rsidRPr="00D03E83" w:rsidRDefault="007C2046" w:rsidP="00B246A4">
      <w:pPr>
        <w:pStyle w:val="Odsekzoznamu"/>
        <w:numPr>
          <w:ilvl w:val="0"/>
          <w:numId w:val="12"/>
        </w:numPr>
        <w:tabs>
          <w:tab w:val="left" w:pos="1276"/>
        </w:tabs>
        <w:ind w:left="709" w:firstLine="0"/>
        <w:rPr>
          <w:sz w:val="22"/>
          <w:szCs w:val="22"/>
        </w:rPr>
      </w:pPr>
      <w:r w:rsidRPr="00D03E83">
        <w:rPr>
          <w:sz w:val="22"/>
          <w:szCs w:val="22"/>
        </w:rPr>
        <w:t>0,10  €/m</w:t>
      </w:r>
      <w:r w:rsidRPr="00D03E83">
        <w:rPr>
          <w:sz w:val="22"/>
          <w:szCs w:val="22"/>
          <w:vertAlign w:val="superscript"/>
        </w:rPr>
        <w:t xml:space="preserve">2 </w:t>
      </w:r>
      <w:r w:rsidRPr="00D03E83">
        <w:rPr>
          <w:sz w:val="22"/>
          <w:szCs w:val="22"/>
        </w:rPr>
        <w:t>za nebytové priestory, ktoré neslúžia na podnikanie a inú zárobkovú činnosť,</w:t>
      </w:r>
    </w:p>
    <w:p w:rsidR="007C2046" w:rsidRDefault="007C2046" w:rsidP="00B246A4">
      <w:pPr>
        <w:pStyle w:val="Odsekzoznamu"/>
        <w:numPr>
          <w:ilvl w:val="0"/>
          <w:numId w:val="12"/>
        </w:numPr>
        <w:tabs>
          <w:tab w:val="left" w:pos="1276"/>
        </w:tabs>
        <w:ind w:left="709" w:firstLine="0"/>
        <w:rPr>
          <w:sz w:val="22"/>
          <w:szCs w:val="22"/>
        </w:rPr>
      </w:pPr>
      <w:r w:rsidRPr="00D03E83">
        <w:rPr>
          <w:sz w:val="22"/>
          <w:szCs w:val="22"/>
        </w:rPr>
        <w:lastRenderedPageBreak/>
        <w:t>0,80 €/m</w:t>
      </w:r>
      <w:r w:rsidRPr="00D03E83">
        <w:rPr>
          <w:sz w:val="22"/>
          <w:szCs w:val="22"/>
          <w:vertAlign w:val="superscript"/>
        </w:rPr>
        <w:t>2</w:t>
      </w:r>
      <w:r w:rsidRPr="00D03E83">
        <w:rPr>
          <w:sz w:val="22"/>
          <w:szCs w:val="22"/>
        </w:rPr>
        <w:t xml:space="preserve"> za nebytové priestory, slúžiace na podnikanie a inú zárobkovú činnosť.</w:t>
      </w:r>
    </w:p>
    <w:p w:rsidR="007C2046" w:rsidRPr="00D03E83" w:rsidRDefault="007C2046" w:rsidP="008328B6">
      <w:pPr>
        <w:pStyle w:val="Odsekzoznamu"/>
        <w:tabs>
          <w:tab w:val="left" w:pos="1276"/>
        </w:tabs>
        <w:ind w:left="709"/>
        <w:rPr>
          <w:sz w:val="22"/>
          <w:szCs w:val="22"/>
        </w:rPr>
      </w:pPr>
    </w:p>
    <w:p w:rsidR="007C2046" w:rsidRPr="00C24B1B" w:rsidRDefault="007C2046" w:rsidP="00F37C58">
      <w:pPr>
        <w:pStyle w:val="Nadpis3"/>
        <w:ind w:left="709" w:hanging="394"/>
        <w:rPr>
          <w:sz w:val="26"/>
          <w:szCs w:val="26"/>
        </w:rPr>
      </w:pPr>
      <w:r w:rsidRPr="00C24B1B">
        <w:rPr>
          <w:sz w:val="26"/>
          <w:szCs w:val="26"/>
        </w:rPr>
        <w:t>Spoločné ustanovenia pre daň z nehnuteľnosti</w:t>
      </w:r>
    </w:p>
    <w:p w:rsidR="007C2046" w:rsidRPr="0013143A" w:rsidRDefault="007C2046" w:rsidP="00F37C58">
      <w:pPr>
        <w:ind w:left="709" w:hanging="394"/>
        <w:jc w:val="center"/>
        <w:rPr>
          <w:b/>
        </w:rPr>
      </w:pPr>
    </w:p>
    <w:p w:rsidR="007C2046" w:rsidRPr="0013143A" w:rsidRDefault="007C2046" w:rsidP="00F37C58">
      <w:pPr>
        <w:ind w:left="709" w:hanging="394"/>
        <w:jc w:val="center"/>
        <w:rPr>
          <w:b/>
        </w:rPr>
      </w:pPr>
      <w:r w:rsidRPr="0013143A">
        <w:rPr>
          <w:b/>
        </w:rPr>
        <w:t>§ 7</w:t>
      </w:r>
    </w:p>
    <w:p w:rsidR="007C2046" w:rsidRPr="0013143A" w:rsidRDefault="007C2046" w:rsidP="00F37C58">
      <w:pPr>
        <w:pStyle w:val="Nadpis3"/>
        <w:ind w:left="709" w:hanging="394"/>
      </w:pPr>
      <w:r w:rsidRPr="0013143A">
        <w:t>Oslobodenie od dane a zníženie dane</w:t>
      </w:r>
    </w:p>
    <w:p w:rsidR="007C2046" w:rsidRPr="00EA309C" w:rsidRDefault="007C2046" w:rsidP="00F37C58">
      <w:pPr>
        <w:ind w:left="709" w:hanging="394"/>
      </w:pPr>
    </w:p>
    <w:p w:rsidR="007C2046" w:rsidRPr="00D03E83" w:rsidRDefault="007C2046" w:rsidP="00B246A4">
      <w:pPr>
        <w:pStyle w:val="Odsekzoznamu"/>
        <w:numPr>
          <w:ilvl w:val="0"/>
          <w:numId w:val="13"/>
        </w:numPr>
        <w:ind w:left="709" w:hanging="394"/>
        <w:rPr>
          <w:sz w:val="22"/>
          <w:szCs w:val="22"/>
        </w:rPr>
      </w:pPr>
      <w:r w:rsidRPr="00D03E83">
        <w:rPr>
          <w:sz w:val="22"/>
          <w:szCs w:val="22"/>
        </w:rPr>
        <w:t>Správca dane ustanovuje, že poskytuje oslobodenie od dane z pozemkov :</w:t>
      </w:r>
    </w:p>
    <w:p w:rsidR="007C2046" w:rsidRPr="00D03E83" w:rsidRDefault="007C2046" w:rsidP="00B246A4">
      <w:pPr>
        <w:numPr>
          <w:ilvl w:val="0"/>
          <w:numId w:val="3"/>
        </w:numPr>
        <w:tabs>
          <w:tab w:val="left" w:pos="993"/>
        </w:tabs>
        <w:ind w:left="709" w:firstLine="0"/>
        <w:jc w:val="both"/>
        <w:rPr>
          <w:sz w:val="22"/>
          <w:szCs w:val="22"/>
        </w:rPr>
      </w:pPr>
      <w:r w:rsidRPr="00D03E83">
        <w:rPr>
          <w:sz w:val="22"/>
          <w:szCs w:val="22"/>
        </w:rPr>
        <w:t>pozemky, na ktorých sú cintoríny, verejne prístupné parky a športoviská</w:t>
      </w:r>
    </w:p>
    <w:p w:rsidR="007C2046" w:rsidRPr="00D03E83" w:rsidRDefault="007C2046" w:rsidP="00B246A4">
      <w:pPr>
        <w:pStyle w:val="Odsekzoznamu"/>
        <w:numPr>
          <w:ilvl w:val="0"/>
          <w:numId w:val="13"/>
        </w:numPr>
        <w:tabs>
          <w:tab w:val="left" w:pos="993"/>
        </w:tabs>
        <w:ind w:left="709" w:hanging="394"/>
        <w:jc w:val="both"/>
        <w:rPr>
          <w:sz w:val="22"/>
          <w:szCs w:val="22"/>
        </w:rPr>
      </w:pPr>
      <w:r w:rsidRPr="00D03E83">
        <w:rPr>
          <w:sz w:val="22"/>
          <w:szCs w:val="22"/>
        </w:rPr>
        <w:t>Správca dane ustanovuje, že poskytuje zníženie dane zo stavieb a bytov  takto :</w:t>
      </w:r>
    </w:p>
    <w:p w:rsidR="007C2046" w:rsidRPr="00D03E83" w:rsidRDefault="007C2046" w:rsidP="00B246A4">
      <w:pPr>
        <w:numPr>
          <w:ilvl w:val="0"/>
          <w:numId w:val="3"/>
        </w:numPr>
        <w:tabs>
          <w:tab w:val="left" w:pos="993"/>
        </w:tabs>
        <w:ind w:left="709" w:firstLine="0"/>
        <w:jc w:val="both"/>
        <w:rPr>
          <w:sz w:val="22"/>
          <w:szCs w:val="22"/>
        </w:rPr>
      </w:pPr>
      <w:r w:rsidRPr="00D03E83">
        <w:rPr>
          <w:sz w:val="22"/>
          <w:szCs w:val="22"/>
        </w:rPr>
        <w:t xml:space="preserve">25 % z daňovej povinnosti na stavby vo vlastníctve právnických osôb, ktoré nie sú   založené  alebo zriadené na podnikanie,  </w:t>
      </w:r>
    </w:p>
    <w:p w:rsidR="007C2046" w:rsidRPr="00D03E83" w:rsidRDefault="007C2046" w:rsidP="00B246A4">
      <w:pPr>
        <w:numPr>
          <w:ilvl w:val="0"/>
          <w:numId w:val="3"/>
        </w:numPr>
        <w:tabs>
          <w:tab w:val="left" w:pos="993"/>
        </w:tabs>
        <w:ind w:left="709" w:firstLine="0"/>
        <w:jc w:val="both"/>
        <w:rPr>
          <w:sz w:val="22"/>
          <w:szCs w:val="22"/>
        </w:rPr>
      </w:pPr>
      <w:r w:rsidRPr="00D03E83">
        <w:rPr>
          <w:sz w:val="22"/>
          <w:szCs w:val="22"/>
        </w:rPr>
        <w:t>30 % daňovej povinnosti za stavby na bývanie vo vlastníctve fyzických osôb starších ako  70 rokov, ktoré slúžia výhradne  na ich trvalé bývanie,</w:t>
      </w:r>
    </w:p>
    <w:p w:rsidR="007C2046" w:rsidRPr="00D03E83" w:rsidRDefault="007C2046" w:rsidP="00B246A4">
      <w:pPr>
        <w:numPr>
          <w:ilvl w:val="0"/>
          <w:numId w:val="3"/>
        </w:numPr>
        <w:tabs>
          <w:tab w:val="left" w:pos="993"/>
        </w:tabs>
        <w:ind w:left="709" w:firstLine="0"/>
        <w:jc w:val="both"/>
        <w:rPr>
          <w:sz w:val="22"/>
          <w:szCs w:val="22"/>
        </w:rPr>
      </w:pPr>
      <w:r w:rsidRPr="00D03E83">
        <w:rPr>
          <w:sz w:val="22"/>
          <w:szCs w:val="22"/>
        </w:rPr>
        <w:t>50 % daňovej povinnosti za garáže vo vlastníctve fyzických osôb s ťažkým zdravotným postihnutím, ktoré slúžia výhradne  na ich trvalé bývanie.</w:t>
      </w:r>
    </w:p>
    <w:p w:rsidR="007C2046" w:rsidRPr="00D03E83" w:rsidRDefault="007C2046" w:rsidP="00F37C58">
      <w:pPr>
        <w:ind w:left="709" w:hanging="3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  </w:t>
      </w:r>
      <w:r w:rsidRPr="00D03E83">
        <w:rPr>
          <w:sz w:val="22"/>
          <w:szCs w:val="22"/>
        </w:rPr>
        <w:t xml:space="preserve">Doklady preukazujúce dôvody na poskytnutie úľavy  je potrebné  predložiť do 31. januára bežného roka na obecnom úrade vo  Valalikoch. </w:t>
      </w:r>
    </w:p>
    <w:p w:rsidR="007C2046" w:rsidRPr="00D03E83" w:rsidRDefault="007C2046" w:rsidP="003720AB">
      <w:pPr>
        <w:ind w:left="284" w:hanging="284"/>
        <w:jc w:val="both"/>
        <w:rPr>
          <w:sz w:val="22"/>
          <w:szCs w:val="22"/>
        </w:rPr>
      </w:pPr>
      <w:r w:rsidRPr="00D03E83">
        <w:rPr>
          <w:sz w:val="22"/>
          <w:szCs w:val="22"/>
          <w:lang w:val="en-US"/>
        </w:rPr>
        <w:t xml:space="preserve">     </w:t>
      </w:r>
      <w:r>
        <w:rPr>
          <w:sz w:val="22"/>
          <w:szCs w:val="22"/>
          <w:lang w:val="en-US"/>
        </w:rPr>
        <w:t>4</w:t>
      </w:r>
      <w:r w:rsidRPr="00D03E83">
        <w:rPr>
          <w:sz w:val="22"/>
          <w:szCs w:val="22"/>
          <w:lang w:val="en-US"/>
        </w:rPr>
        <w:t xml:space="preserve">.   </w:t>
      </w:r>
      <w:proofErr w:type="spellStart"/>
      <w:r w:rsidRPr="00D03E83">
        <w:rPr>
          <w:sz w:val="22"/>
          <w:szCs w:val="22"/>
          <w:lang w:val="en-US"/>
        </w:rPr>
        <w:t>Správca</w:t>
      </w:r>
      <w:proofErr w:type="spellEnd"/>
      <w:r w:rsidRPr="00D03E83">
        <w:rPr>
          <w:sz w:val="22"/>
          <w:szCs w:val="22"/>
          <w:lang w:val="en-US"/>
        </w:rPr>
        <w:t xml:space="preserve"> </w:t>
      </w:r>
      <w:proofErr w:type="spellStart"/>
      <w:r w:rsidRPr="00D03E83">
        <w:rPr>
          <w:sz w:val="22"/>
          <w:szCs w:val="22"/>
          <w:lang w:val="en-US"/>
        </w:rPr>
        <w:t>dane</w:t>
      </w:r>
      <w:proofErr w:type="spellEnd"/>
      <w:r w:rsidRPr="00D03E83">
        <w:rPr>
          <w:sz w:val="22"/>
          <w:szCs w:val="22"/>
          <w:lang w:val="en-US"/>
        </w:rPr>
        <w:t xml:space="preserve"> </w:t>
      </w:r>
      <w:proofErr w:type="spellStart"/>
      <w:r w:rsidRPr="00D03E83">
        <w:rPr>
          <w:sz w:val="22"/>
          <w:szCs w:val="22"/>
          <w:lang w:val="en-US"/>
        </w:rPr>
        <w:t>nebude</w:t>
      </w:r>
      <w:proofErr w:type="spellEnd"/>
      <w:r w:rsidRPr="00D03E83">
        <w:rPr>
          <w:sz w:val="22"/>
          <w:szCs w:val="22"/>
          <w:lang w:val="en-US"/>
        </w:rPr>
        <w:t xml:space="preserve"> </w:t>
      </w:r>
      <w:proofErr w:type="spellStart"/>
      <w:r w:rsidRPr="00D03E83">
        <w:rPr>
          <w:sz w:val="22"/>
          <w:szCs w:val="22"/>
          <w:lang w:val="en-US"/>
        </w:rPr>
        <w:t>vyrubovať</w:t>
      </w:r>
      <w:proofErr w:type="spellEnd"/>
      <w:r w:rsidRPr="00D03E83">
        <w:rPr>
          <w:sz w:val="22"/>
          <w:szCs w:val="22"/>
          <w:lang w:val="en-US"/>
        </w:rPr>
        <w:t xml:space="preserve"> </w:t>
      </w:r>
      <w:proofErr w:type="spellStart"/>
      <w:r w:rsidRPr="00D03E83">
        <w:rPr>
          <w:sz w:val="22"/>
          <w:szCs w:val="22"/>
          <w:lang w:val="en-US"/>
        </w:rPr>
        <w:t>daň</w:t>
      </w:r>
      <w:proofErr w:type="spellEnd"/>
      <w:r w:rsidRPr="00D03E83">
        <w:rPr>
          <w:sz w:val="22"/>
          <w:szCs w:val="22"/>
          <w:lang w:val="en-US"/>
        </w:rPr>
        <w:t xml:space="preserve"> z </w:t>
      </w:r>
      <w:proofErr w:type="spellStart"/>
      <w:r w:rsidRPr="00D03E83">
        <w:rPr>
          <w:sz w:val="22"/>
          <w:szCs w:val="22"/>
          <w:lang w:val="en-US"/>
        </w:rPr>
        <w:t>nehnuteľnosti</w:t>
      </w:r>
      <w:proofErr w:type="spellEnd"/>
      <w:r w:rsidRPr="00D03E83">
        <w:rPr>
          <w:sz w:val="22"/>
          <w:szCs w:val="22"/>
          <w:lang w:val="en-US"/>
        </w:rPr>
        <w:t xml:space="preserve"> v </w:t>
      </w:r>
      <w:proofErr w:type="spellStart"/>
      <w:r w:rsidRPr="00D03E83">
        <w:rPr>
          <w:sz w:val="22"/>
          <w:szCs w:val="22"/>
          <w:lang w:val="en-US"/>
        </w:rPr>
        <w:t>úhrnej</w:t>
      </w:r>
      <w:proofErr w:type="spellEnd"/>
      <w:r w:rsidRPr="00D03E83">
        <w:rPr>
          <w:sz w:val="22"/>
          <w:szCs w:val="22"/>
          <w:lang w:val="en-US"/>
        </w:rPr>
        <w:t xml:space="preserve"> </w:t>
      </w:r>
      <w:proofErr w:type="spellStart"/>
      <w:r w:rsidRPr="00D03E83">
        <w:rPr>
          <w:sz w:val="22"/>
          <w:szCs w:val="22"/>
          <w:lang w:val="en-US"/>
        </w:rPr>
        <w:t>sume</w:t>
      </w:r>
      <w:proofErr w:type="spellEnd"/>
      <w:r w:rsidRPr="00D03E83">
        <w:rPr>
          <w:sz w:val="22"/>
          <w:szCs w:val="22"/>
          <w:lang w:val="en-US"/>
        </w:rPr>
        <w:t xml:space="preserve">  </w:t>
      </w:r>
      <w:proofErr w:type="spellStart"/>
      <w:r w:rsidRPr="00D03E83">
        <w:rPr>
          <w:sz w:val="22"/>
          <w:szCs w:val="22"/>
          <w:lang w:val="en-US"/>
        </w:rPr>
        <w:t>najviac</w:t>
      </w:r>
      <w:proofErr w:type="spellEnd"/>
      <w:r w:rsidRPr="00D03E83">
        <w:rPr>
          <w:sz w:val="22"/>
          <w:szCs w:val="22"/>
          <w:lang w:val="en-US"/>
        </w:rPr>
        <w:t xml:space="preserve"> 1,00 €.</w:t>
      </w:r>
    </w:p>
    <w:p w:rsidR="007C2046" w:rsidRPr="00C808F9" w:rsidRDefault="007C2046" w:rsidP="008328B6">
      <w:pPr>
        <w:rPr>
          <w:b/>
          <w:bCs/>
        </w:rPr>
      </w:pPr>
    </w:p>
    <w:p w:rsidR="007C2046" w:rsidRDefault="007C2046" w:rsidP="00F37C58">
      <w:pPr>
        <w:ind w:left="709" w:hanging="394"/>
        <w:jc w:val="center"/>
        <w:rPr>
          <w:b/>
          <w:color w:val="000000"/>
        </w:rPr>
      </w:pPr>
      <w:r w:rsidRPr="00C808F9">
        <w:rPr>
          <w:b/>
          <w:color w:val="000000"/>
        </w:rPr>
        <w:t>II.  DAŇ   ZA  PSA</w:t>
      </w:r>
    </w:p>
    <w:p w:rsidR="007C2046" w:rsidRDefault="007C2046" w:rsidP="00F37C58">
      <w:pPr>
        <w:ind w:left="709" w:hanging="394"/>
        <w:jc w:val="center"/>
        <w:rPr>
          <w:b/>
          <w:color w:val="000000"/>
        </w:rPr>
      </w:pPr>
    </w:p>
    <w:p w:rsidR="007C2046" w:rsidRPr="0013143A" w:rsidRDefault="007C2046" w:rsidP="00F37C58">
      <w:pPr>
        <w:ind w:left="709" w:hanging="394"/>
        <w:jc w:val="center"/>
        <w:rPr>
          <w:b/>
        </w:rPr>
      </w:pPr>
      <w:r w:rsidRPr="0013143A">
        <w:rPr>
          <w:b/>
        </w:rPr>
        <w:t xml:space="preserve">§ </w:t>
      </w:r>
      <w:r>
        <w:rPr>
          <w:b/>
        </w:rPr>
        <w:t>8</w:t>
      </w:r>
    </w:p>
    <w:p w:rsidR="007C2046" w:rsidRPr="0013143A" w:rsidRDefault="007C2046" w:rsidP="00F37C58">
      <w:pPr>
        <w:pStyle w:val="Nadpis3"/>
        <w:ind w:left="709" w:hanging="394"/>
      </w:pPr>
      <w:r>
        <w:t>Predmet dane</w:t>
      </w:r>
    </w:p>
    <w:p w:rsidR="007C2046" w:rsidRPr="00EA309C" w:rsidRDefault="007C2046" w:rsidP="00F37C58">
      <w:pPr>
        <w:ind w:left="709" w:hanging="394"/>
      </w:pPr>
    </w:p>
    <w:p w:rsidR="007C2046" w:rsidRPr="00D03E83" w:rsidRDefault="007C2046" w:rsidP="00B246A4">
      <w:pPr>
        <w:pStyle w:val="Odsekzoznamu"/>
        <w:numPr>
          <w:ilvl w:val="0"/>
          <w:numId w:val="14"/>
        </w:numPr>
        <w:ind w:left="709" w:hanging="394"/>
        <w:jc w:val="both"/>
        <w:rPr>
          <w:sz w:val="22"/>
          <w:szCs w:val="22"/>
        </w:rPr>
      </w:pPr>
      <w:r w:rsidRPr="00D03E83">
        <w:rPr>
          <w:sz w:val="22"/>
          <w:szCs w:val="22"/>
        </w:rPr>
        <w:t>Predmetom dane za psa je pes starší ako 6 mesiacov chovaný fyzickou osobou alebo právnickou osobou na území obce Valaliky.</w:t>
      </w:r>
    </w:p>
    <w:p w:rsidR="007C2046" w:rsidRPr="00D03E83" w:rsidRDefault="007C2046" w:rsidP="00B246A4">
      <w:pPr>
        <w:pStyle w:val="Odsekzoznamu"/>
        <w:numPr>
          <w:ilvl w:val="0"/>
          <w:numId w:val="14"/>
        </w:numPr>
        <w:ind w:left="709" w:hanging="394"/>
        <w:jc w:val="both"/>
        <w:rPr>
          <w:sz w:val="22"/>
          <w:szCs w:val="22"/>
        </w:rPr>
      </w:pPr>
      <w:r w:rsidRPr="00D03E83">
        <w:rPr>
          <w:sz w:val="22"/>
          <w:szCs w:val="22"/>
        </w:rPr>
        <w:t xml:space="preserve">Predmetom dane nie je: </w:t>
      </w:r>
    </w:p>
    <w:p w:rsidR="007C2046" w:rsidRPr="00D03E83" w:rsidRDefault="007C2046" w:rsidP="00B246A4">
      <w:pPr>
        <w:pStyle w:val="Odsekzoznamu"/>
        <w:numPr>
          <w:ilvl w:val="0"/>
          <w:numId w:val="15"/>
        </w:numPr>
        <w:tabs>
          <w:tab w:val="left" w:pos="993"/>
        </w:tabs>
        <w:ind w:left="709" w:firstLine="0"/>
        <w:jc w:val="both"/>
        <w:rPr>
          <w:sz w:val="22"/>
          <w:szCs w:val="22"/>
        </w:rPr>
      </w:pPr>
      <w:r w:rsidRPr="00D03E83">
        <w:rPr>
          <w:sz w:val="22"/>
          <w:szCs w:val="22"/>
        </w:rPr>
        <w:t>pes chovaný na vedecké účely a výskumné účely,</w:t>
      </w:r>
    </w:p>
    <w:p w:rsidR="007C2046" w:rsidRPr="00D03E83" w:rsidRDefault="007C2046" w:rsidP="00B246A4">
      <w:pPr>
        <w:pStyle w:val="Odsekzoznamu"/>
        <w:numPr>
          <w:ilvl w:val="0"/>
          <w:numId w:val="15"/>
        </w:numPr>
        <w:tabs>
          <w:tab w:val="left" w:pos="993"/>
        </w:tabs>
        <w:ind w:left="709" w:firstLine="0"/>
        <w:rPr>
          <w:sz w:val="22"/>
          <w:szCs w:val="22"/>
        </w:rPr>
      </w:pPr>
      <w:r w:rsidRPr="00D03E83">
        <w:rPr>
          <w:sz w:val="22"/>
          <w:szCs w:val="22"/>
        </w:rPr>
        <w:t>pes umiestnený v útulku zvierat,</w:t>
      </w:r>
    </w:p>
    <w:p w:rsidR="007C2046" w:rsidRPr="00D03E83" w:rsidRDefault="007C2046" w:rsidP="00B246A4">
      <w:pPr>
        <w:pStyle w:val="Odsekzoznamu"/>
        <w:keepLines/>
        <w:numPr>
          <w:ilvl w:val="0"/>
          <w:numId w:val="15"/>
        </w:numPr>
        <w:tabs>
          <w:tab w:val="left" w:pos="993"/>
        </w:tabs>
        <w:ind w:left="709" w:firstLine="0"/>
        <w:jc w:val="both"/>
        <w:rPr>
          <w:sz w:val="22"/>
          <w:szCs w:val="22"/>
        </w:rPr>
      </w:pPr>
      <w:r w:rsidRPr="00D03E83">
        <w:rPr>
          <w:sz w:val="22"/>
          <w:szCs w:val="22"/>
        </w:rPr>
        <w:t xml:space="preserve">pes so špeciálnym výcvikom, ktorého vlastní alebo používa občan s ťažkým zdravotným  </w:t>
      </w:r>
      <w:r>
        <w:rPr>
          <w:sz w:val="22"/>
          <w:szCs w:val="22"/>
        </w:rPr>
        <w:t xml:space="preserve"> </w:t>
      </w:r>
      <w:r w:rsidRPr="00D03E83">
        <w:rPr>
          <w:sz w:val="22"/>
          <w:szCs w:val="22"/>
        </w:rPr>
        <w:t>postihom.</w:t>
      </w:r>
    </w:p>
    <w:p w:rsidR="007C2046" w:rsidRPr="00655BC2" w:rsidRDefault="007C2046" w:rsidP="00F37C58">
      <w:pPr>
        <w:ind w:left="709" w:hanging="394"/>
        <w:jc w:val="center"/>
        <w:rPr>
          <w:b/>
        </w:rPr>
      </w:pPr>
      <w:r w:rsidRPr="00655BC2">
        <w:rPr>
          <w:b/>
        </w:rPr>
        <w:t xml:space="preserve">§ </w:t>
      </w:r>
      <w:r>
        <w:rPr>
          <w:b/>
        </w:rPr>
        <w:t>9</w:t>
      </w:r>
    </w:p>
    <w:p w:rsidR="007C2046" w:rsidRPr="0013143A" w:rsidRDefault="007C2046" w:rsidP="00F37C58">
      <w:pPr>
        <w:pStyle w:val="Nadpis3"/>
        <w:ind w:left="709" w:hanging="394"/>
      </w:pPr>
      <w:r>
        <w:t>Daňovník</w:t>
      </w:r>
    </w:p>
    <w:p w:rsidR="007C2046" w:rsidRDefault="007C2046" w:rsidP="00F37C58">
      <w:pPr>
        <w:ind w:left="709" w:hanging="394"/>
        <w:jc w:val="both"/>
      </w:pPr>
    </w:p>
    <w:p w:rsidR="007C2046" w:rsidRPr="00D03E83" w:rsidRDefault="007C2046" w:rsidP="00B246A4">
      <w:pPr>
        <w:pStyle w:val="Odsekzoznamu"/>
        <w:numPr>
          <w:ilvl w:val="0"/>
          <w:numId w:val="26"/>
        </w:numPr>
        <w:tabs>
          <w:tab w:val="left" w:pos="567"/>
        </w:tabs>
        <w:ind w:left="709" w:hanging="394"/>
        <w:jc w:val="both"/>
        <w:rPr>
          <w:color w:val="000000"/>
          <w:sz w:val="22"/>
          <w:szCs w:val="22"/>
        </w:rPr>
      </w:pPr>
      <w:r w:rsidRPr="00D03E83">
        <w:rPr>
          <w:color w:val="000000"/>
          <w:sz w:val="22"/>
          <w:szCs w:val="22"/>
        </w:rPr>
        <w:t xml:space="preserve">Daňovníkom je fyzická alebo právnická osoba , ktorá je vlastníkom psa alebo držiteľom  psa, ak sa nedá preukázať kto psa vlastní. </w:t>
      </w:r>
    </w:p>
    <w:p w:rsidR="007C2046" w:rsidRDefault="007C2046" w:rsidP="00F37C58">
      <w:pPr>
        <w:ind w:left="709" w:hanging="394"/>
        <w:jc w:val="both"/>
        <w:rPr>
          <w:color w:val="000000"/>
        </w:rPr>
      </w:pPr>
    </w:p>
    <w:p w:rsidR="007C2046" w:rsidRPr="0013143A" w:rsidRDefault="007C2046" w:rsidP="00F37C58">
      <w:pPr>
        <w:ind w:left="709" w:hanging="394"/>
        <w:jc w:val="center"/>
        <w:rPr>
          <w:b/>
        </w:rPr>
      </w:pPr>
      <w:r w:rsidRPr="0013143A">
        <w:rPr>
          <w:b/>
        </w:rPr>
        <w:t xml:space="preserve">§ </w:t>
      </w:r>
      <w:r>
        <w:rPr>
          <w:b/>
        </w:rPr>
        <w:t>10</w:t>
      </w:r>
    </w:p>
    <w:p w:rsidR="007C2046" w:rsidRPr="0013143A" w:rsidRDefault="007C2046" w:rsidP="00F37C58">
      <w:pPr>
        <w:pStyle w:val="Nadpis3"/>
        <w:ind w:left="709" w:hanging="394"/>
      </w:pPr>
      <w:r>
        <w:t>Základ dane</w:t>
      </w:r>
    </w:p>
    <w:p w:rsidR="007C2046" w:rsidRPr="00EA309C" w:rsidRDefault="007C2046" w:rsidP="00F37C58">
      <w:pPr>
        <w:ind w:left="709" w:hanging="394"/>
        <w:jc w:val="both"/>
        <w:rPr>
          <w:color w:val="000000"/>
        </w:rPr>
      </w:pPr>
    </w:p>
    <w:p w:rsidR="007C2046" w:rsidRPr="00D03E83" w:rsidRDefault="007C2046" w:rsidP="00B246A4">
      <w:pPr>
        <w:pStyle w:val="Odsekzoznamu"/>
        <w:numPr>
          <w:ilvl w:val="0"/>
          <w:numId w:val="16"/>
        </w:numPr>
        <w:ind w:left="709" w:hanging="394"/>
        <w:jc w:val="both"/>
        <w:rPr>
          <w:color w:val="000000"/>
          <w:sz w:val="22"/>
          <w:szCs w:val="22"/>
        </w:rPr>
      </w:pPr>
      <w:r w:rsidRPr="00D03E83">
        <w:rPr>
          <w:color w:val="000000"/>
          <w:sz w:val="22"/>
          <w:szCs w:val="22"/>
        </w:rPr>
        <w:t>Základom dane je počet psov.</w:t>
      </w:r>
    </w:p>
    <w:p w:rsidR="007C2046" w:rsidRPr="0013143A" w:rsidRDefault="007C2046" w:rsidP="00F37C58">
      <w:pPr>
        <w:ind w:left="709" w:hanging="394"/>
        <w:jc w:val="both"/>
        <w:rPr>
          <w:b/>
        </w:rPr>
      </w:pPr>
      <w:r w:rsidRPr="00D03E83">
        <w:rPr>
          <w:sz w:val="22"/>
          <w:szCs w:val="22"/>
        </w:rPr>
        <w:t xml:space="preserve">  </w:t>
      </w:r>
      <w:r w:rsidRPr="00D03E83">
        <w:rPr>
          <w:sz w:val="22"/>
          <w:szCs w:val="22"/>
        </w:rPr>
        <w:tab/>
      </w:r>
      <w:r w:rsidRPr="00D03E83">
        <w:rPr>
          <w:sz w:val="22"/>
          <w:szCs w:val="22"/>
        </w:rPr>
        <w:tab/>
      </w:r>
      <w:r w:rsidRPr="00D03E83">
        <w:rPr>
          <w:sz w:val="22"/>
          <w:szCs w:val="22"/>
        </w:rPr>
        <w:tab/>
      </w:r>
      <w:r w:rsidRPr="00D03E83">
        <w:rPr>
          <w:sz w:val="22"/>
          <w:szCs w:val="22"/>
        </w:rPr>
        <w:tab/>
      </w:r>
      <w:r>
        <w:tab/>
      </w:r>
      <w:r>
        <w:tab/>
        <w:t xml:space="preserve"> </w:t>
      </w:r>
      <w:r w:rsidRPr="0013143A">
        <w:rPr>
          <w:b/>
        </w:rPr>
        <w:t xml:space="preserve">§ </w:t>
      </w:r>
      <w:r>
        <w:rPr>
          <w:b/>
        </w:rPr>
        <w:t>11</w:t>
      </w:r>
    </w:p>
    <w:p w:rsidR="007C2046" w:rsidRPr="0013143A" w:rsidRDefault="007C2046" w:rsidP="00F37C58">
      <w:pPr>
        <w:pStyle w:val="Nadpis3"/>
        <w:ind w:left="709" w:hanging="394"/>
      </w:pPr>
      <w:r>
        <w:t>Sadzba dane</w:t>
      </w:r>
    </w:p>
    <w:p w:rsidR="007C2046" w:rsidRDefault="007C2046" w:rsidP="00F37C58">
      <w:pPr>
        <w:ind w:left="709" w:hanging="394"/>
        <w:jc w:val="both"/>
        <w:rPr>
          <w:bCs/>
          <w:iCs/>
          <w:color w:val="000000"/>
        </w:rPr>
      </w:pPr>
    </w:p>
    <w:p w:rsidR="007C2046" w:rsidRDefault="007C2046" w:rsidP="00B246A4">
      <w:pPr>
        <w:pStyle w:val="Odsekzoznamu"/>
        <w:numPr>
          <w:ilvl w:val="0"/>
          <w:numId w:val="17"/>
        </w:numPr>
        <w:ind w:left="709" w:hanging="394"/>
        <w:jc w:val="both"/>
        <w:rPr>
          <w:bCs/>
          <w:iCs/>
          <w:color w:val="000000"/>
        </w:rPr>
      </w:pPr>
      <w:r>
        <w:rPr>
          <w:bCs/>
          <w:iCs/>
          <w:color w:val="000000"/>
          <w:sz w:val="22"/>
          <w:szCs w:val="22"/>
        </w:rPr>
        <w:t>Sadzba dane je 7</w:t>
      </w:r>
      <w:r w:rsidRPr="00D03E83">
        <w:rPr>
          <w:bCs/>
          <w:iCs/>
          <w:color w:val="000000"/>
          <w:sz w:val="22"/>
          <w:szCs w:val="22"/>
        </w:rPr>
        <w:t>,00 € za jedného psa za kalendárny rok</w:t>
      </w:r>
      <w:r w:rsidRPr="00655BC2">
        <w:rPr>
          <w:bCs/>
          <w:iCs/>
          <w:color w:val="000000"/>
        </w:rPr>
        <w:t>.</w:t>
      </w:r>
    </w:p>
    <w:p w:rsidR="007C2046" w:rsidRDefault="007C2046" w:rsidP="00F37C58">
      <w:pPr>
        <w:ind w:left="709" w:hanging="394"/>
        <w:jc w:val="both"/>
        <w:rPr>
          <w:bCs/>
          <w:iCs/>
          <w:color w:val="000000"/>
        </w:rPr>
      </w:pPr>
    </w:p>
    <w:p w:rsidR="007C2046" w:rsidRPr="0013143A" w:rsidRDefault="007C2046" w:rsidP="00F37C58">
      <w:pPr>
        <w:ind w:left="709" w:hanging="394"/>
        <w:jc w:val="both"/>
        <w:rPr>
          <w:b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Pr="00EA309C">
        <w:rPr>
          <w:bCs/>
          <w:iCs/>
        </w:rPr>
        <w:tab/>
      </w:r>
      <w:r w:rsidRPr="0013143A">
        <w:rPr>
          <w:b/>
        </w:rPr>
        <w:t xml:space="preserve">§ </w:t>
      </w:r>
      <w:r>
        <w:rPr>
          <w:b/>
        </w:rPr>
        <w:t>12</w:t>
      </w:r>
    </w:p>
    <w:p w:rsidR="007C2046" w:rsidRDefault="007C2046" w:rsidP="00F37C58">
      <w:pPr>
        <w:pStyle w:val="Nadpis3"/>
        <w:ind w:left="709" w:hanging="394"/>
      </w:pPr>
      <w:r>
        <w:t>Oslobodenie dane</w:t>
      </w:r>
    </w:p>
    <w:p w:rsidR="007C2046" w:rsidRPr="008328B6" w:rsidRDefault="007C2046" w:rsidP="008328B6"/>
    <w:p w:rsidR="007C2046" w:rsidRDefault="007C2046" w:rsidP="00B246A4">
      <w:pPr>
        <w:pStyle w:val="Odsekzoznamu"/>
        <w:numPr>
          <w:ilvl w:val="0"/>
          <w:numId w:val="18"/>
        </w:numPr>
        <w:ind w:left="709" w:hanging="394"/>
        <w:jc w:val="both"/>
        <w:rPr>
          <w:sz w:val="22"/>
          <w:szCs w:val="22"/>
        </w:rPr>
      </w:pPr>
      <w:r w:rsidRPr="00D03E83">
        <w:rPr>
          <w:sz w:val="22"/>
          <w:szCs w:val="22"/>
        </w:rPr>
        <w:t xml:space="preserve">Od dane za psa sú oslobodení dôchodcovia nad 70 rokov, ktorí žijú osamelo a nie sú ekonomicky činnými  osobami, na základe písomnej žiadosti doručenej na Obecný úrad </w:t>
      </w:r>
    </w:p>
    <w:p w:rsidR="007C2046" w:rsidRPr="008328B6" w:rsidRDefault="007C2046" w:rsidP="008328B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Pr="008328B6">
        <w:rPr>
          <w:sz w:val="22"/>
          <w:szCs w:val="22"/>
        </w:rPr>
        <w:t xml:space="preserve">Valaliky v lehote do 31. januára zdaňovacieho obdobia.  </w:t>
      </w:r>
    </w:p>
    <w:p w:rsidR="007C2046" w:rsidRDefault="007C2046" w:rsidP="008328B6">
      <w:pPr>
        <w:pStyle w:val="Odsekzoznamu"/>
        <w:ind w:left="709"/>
        <w:jc w:val="both"/>
        <w:rPr>
          <w:sz w:val="22"/>
          <w:szCs w:val="22"/>
        </w:rPr>
      </w:pPr>
    </w:p>
    <w:p w:rsidR="007C2046" w:rsidRDefault="007C2046" w:rsidP="00F37C58">
      <w:pPr>
        <w:ind w:left="709" w:hanging="394"/>
        <w:jc w:val="center"/>
        <w:rPr>
          <w:b/>
          <w:bCs/>
        </w:rPr>
      </w:pPr>
      <w:r w:rsidRPr="00655BC2">
        <w:rPr>
          <w:b/>
          <w:bCs/>
        </w:rPr>
        <w:t xml:space="preserve">III.  DAŇ  </w:t>
      </w:r>
      <w:r>
        <w:rPr>
          <w:b/>
          <w:bCs/>
        </w:rPr>
        <w:t>ZA UŽÍVANIE VEREJNÉHO PRIESTRANSTVA</w:t>
      </w:r>
    </w:p>
    <w:p w:rsidR="007C2046" w:rsidRDefault="007C2046" w:rsidP="00F37C58">
      <w:pPr>
        <w:ind w:left="709" w:hanging="394"/>
        <w:jc w:val="center"/>
        <w:rPr>
          <w:b/>
          <w:bCs/>
        </w:rPr>
      </w:pPr>
    </w:p>
    <w:p w:rsidR="007C2046" w:rsidRPr="0013143A" w:rsidRDefault="007C2046" w:rsidP="00F37C58">
      <w:pPr>
        <w:ind w:left="709" w:hanging="394"/>
        <w:jc w:val="center"/>
        <w:rPr>
          <w:b/>
        </w:rPr>
      </w:pPr>
      <w:r w:rsidRPr="0013143A">
        <w:rPr>
          <w:b/>
        </w:rPr>
        <w:t xml:space="preserve">§ </w:t>
      </w:r>
      <w:r>
        <w:rPr>
          <w:b/>
        </w:rPr>
        <w:t>13</w:t>
      </w:r>
    </w:p>
    <w:p w:rsidR="007C2046" w:rsidRDefault="007C2046" w:rsidP="00F37C58">
      <w:pPr>
        <w:pStyle w:val="Nadpis3"/>
        <w:ind w:left="709" w:hanging="394"/>
      </w:pPr>
      <w:r>
        <w:t>Predmet dane</w:t>
      </w:r>
    </w:p>
    <w:p w:rsidR="007C2046" w:rsidRPr="005F7853" w:rsidRDefault="007C2046" w:rsidP="00F37C58">
      <w:pPr>
        <w:ind w:left="709" w:hanging="394"/>
      </w:pPr>
    </w:p>
    <w:p w:rsidR="007C2046" w:rsidRPr="00D03E83" w:rsidRDefault="007C2046" w:rsidP="00B246A4">
      <w:pPr>
        <w:numPr>
          <w:ilvl w:val="0"/>
          <w:numId w:val="24"/>
        </w:numPr>
        <w:tabs>
          <w:tab w:val="num" w:pos="0"/>
        </w:tabs>
        <w:ind w:left="709" w:hanging="394"/>
        <w:jc w:val="both"/>
        <w:rPr>
          <w:sz w:val="22"/>
          <w:szCs w:val="22"/>
        </w:rPr>
      </w:pPr>
      <w:r w:rsidRPr="00D03E83">
        <w:rPr>
          <w:sz w:val="22"/>
          <w:szCs w:val="22"/>
        </w:rPr>
        <w:t xml:space="preserve"> Predmetom dane za užívanie verejného priestranstva je osobitné užívanie verejného priestranstva. Verejným priestranstvom sú verejnosti prístupné pozemky vo vlastníctve obce. </w:t>
      </w:r>
    </w:p>
    <w:p w:rsidR="007C2046" w:rsidRPr="00D03E83" w:rsidRDefault="007C2046" w:rsidP="00B246A4">
      <w:pPr>
        <w:numPr>
          <w:ilvl w:val="0"/>
          <w:numId w:val="24"/>
        </w:numPr>
        <w:tabs>
          <w:tab w:val="num" w:pos="360"/>
        </w:tabs>
        <w:ind w:left="709" w:hanging="394"/>
        <w:jc w:val="both"/>
        <w:rPr>
          <w:sz w:val="22"/>
          <w:szCs w:val="22"/>
        </w:rPr>
      </w:pPr>
      <w:r w:rsidRPr="00D03E83">
        <w:rPr>
          <w:sz w:val="22"/>
          <w:szCs w:val="22"/>
        </w:rPr>
        <w:t xml:space="preserve"> Osobitným užívaním verejného priestranstva na území obce sa rozumie:</w:t>
      </w:r>
    </w:p>
    <w:p w:rsidR="007C2046" w:rsidRPr="00D03E83" w:rsidRDefault="007C2046" w:rsidP="00B246A4">
      <w:pPr>
        <w:numPr>
          <w:ilvl w:val="1"/>
          <w:numId w:val="24"/>
        </w:numPr>
        <w:tabs>
          <w:tab w:val="clear" w:pos="1364"/>
          <w:tab w:val="num" w:pos="720"/>
          <w:tab w:val="num" w:pos="1134"/>
        </w:tabs>
        <w:ind w:left="709" w:firstLine="0"/>
        <w:jc w:val="both"/>
        <w:rPr>
          <w:sz w:val="22"/>
          <w:szCs w:val="22"/>
        </w:rPr>
      </w:pPr>
      <w:r w:rsidRPr="00D03E83">
        <w:rPr>
          <w:sz w:val="22"/>
          <w:szCs w:val="22"/>
        </w:rPr>
        <w:t>umiestnenie zariadenia na poskytovanie služieb,</w:t>
      </w:r>
    </w:p>
    <w:p w:rsidR="007C2046" w:rsidRPr="00D03E83" w:rsidRDefault="007C2046" w:rsidP="00B246A4">
      <w:pPr>
        <w:numPr>
          <w:ilvl w:val="1"/>
          <w:numId w:val="24"/>
        </w:numPr>
        <w:tabs>
          <w:tab w:val="clear" w:pos="1364"/>
          <w:tab w:val="num" w:pos="720"/>
          <w:tab w:val="num" w:pos="1134"/>
        </w:tabs>
        <w:ind w:left="709" w:firstLine="0"/>
        <w:jc w:val="both"/>
        <w:rPr>
          <w:sz w:val="22"/>
          <w:szCs w:val="22"/>
        </w:rPr>
      </w:pPr>
      <w:r w:rsidRPr="00D03E83">
        <w:rPr>
          <w:sz w:val="22"/>
          <w:szCs w:val="22"/>
        </w:rPr>
        <w:t>umiestnenie stavebného zariadenia,</w:t>
      </w:r>
    </w:p>
    <w:p w:rsidR="007C2046" w:rsidRPr="00D03E83" w:rsidRDefault="007C2046" w:rsidP="00B246A4">
      <w:pPr>
        <w:numPr>
          <w:ilvl w:val="1"/>
          <w:numId w:val="24"/>
        </w:numPr>
        <w:tabs>
          <w:tab w:val="clear" w:pos="1364"/>
          <w:tab w:val="num" w:pos="720"/>
          <w:tab w:val="num" w:pos="1134"/>
        </w:tabs>
        <w:ind w:left="709" w:firstLine="0"/>
        <w:jc w:val="both"/>
        <w:rPr>
          <w:sz w:val="22"/>
          <w:szCs w:val="22"/>
        </w:rPr>
      </w:pPr>
      <w:r w:rsidRPr="00D03E83">
        <w:rPr>
          <w:sz w:val="22"/>
          <w:szCs w:val="22"/>
        </w:rPr>
        <w:t>umiestnenie predajného zariadenia,</w:t>
      </w:r>
    </w:p>
    <w:p w:rsidR="007C2046" w:rsidRPr="00D03E83" w:rsidRDefault="007C2046" w:rsidP="00B246A4">
      <w:pPr>
        <w:numPr>
          <w:ilvl w:val="1"/>
          <w:numId w:val="24"/>
        </w:numPr>
        <w:tabs>
          <w:tab w:val="clear" w:pos="1364"/>
          <w:tab w:val="num" w:pos="720"/>
          <w:tab w:val="num" w:pos="1134"/>
        </w:tabs>
        <w:ind w:left="709" w:firstLine="0"/>
        <w:jc w:val="both"/>
        <w:rPr>
          <w:sz w:val="22"/>
          <w:szCs w:val="22"/>
        </w:rPr>
      </w:pPr>
      <w:r w:rsidRPr="00D03E83">
        <w:rPr>
          <w:sz w:val="22"/>
          <w:szCs w:val="22"/>
        </w:rPr>
        <w:t>umiestnenie zariadenia lunaparku, cirkusu a iných atrakcií,</w:t>
      </w:r>
    </w:p>
    <w:p w:rsidR="007C2046" w:rsidRPr="00D03E83" w:rsidRDefault="007C2046" w:rsidP="00B246A4">
      <w:pPr>
        <w:numPr>
          <w:ilvl w:val="1"/>
          <w:numId w:val="24"/>
        </w:numPr>
        <w:tabs>
          <w:tab w:val="clear" w:pos="1364"/>
          <w:tab w:val="num" w:pos="720"/>
          <w:tab w:val="num" w:pos="1134"/>
        </w:tabs>
        <w:ind w:left="709" w:firstLine="0"/>
        <w:jc w:val="both"/>
        <w:rPr>
          <w:sz w:val="22"/>
          <w:szCs w:val="22"/>
        </w:rPr>
      </w:pPr>
      <w:r w:rsidRPr="00D03E83">
        <w:rPr>
          <w:sz w:val="22"/>
          <w:szCs w:val="22"/>
        </w:rPr>
        <w:t>umiestnenie zariadenia pre účely reklamných a iných atrakcií,</w:t>
      </w:r>
    </w:p>
    <w:p w:rsidR="007C2046" w:rsidRPr="00D03E83" w:rsidRDefault="007C2046" w:rsidP="00B246A4">
      <w:pPr>
        <w:numPr>
          <w:ilvl w:val="1"/>
          <w:numId w:val="24"/>
        </w:numPr>
        <w:tabs>
          <w:tab w:val="clear" w:pos="1364"/>
          <w:tab w:val="num" w:pos="720"/>
          <w:tab w:val="num" w:pos="1134"/>
        </w:tabs>
        <w:ind w:left="709" w:firstLine="0"/>
        <w:jc w:val="both"/>
        <w:rPr>
          <w:sz w:val="22"/>
          <w:szCs w:val="22"/>
        </w:rPr>
      </w:pPr>
      <w:r w:rsidRPr="00D03E83">
        <w:rPr>
          <w:sz w:val="22"/>
          <w:szCs w:val="22"/>
        </w:rPr>
        <w:t>umiestnenie skládky,</w:t>
      </w:r>
    </w:p>
    <w:p w:rsidR="007C2046" w:rsidRPr="00D03E83" w:rsidRDefault="007C2046" w:rsidP="00B246A4">
      <w:pPr>
        <w:numPr>
          <w:ilvl w:val="1"/>
          <w:numId w:val="24"/>
        </w:numPr>
        <w:tabs>
          <w:tab w:val="clear" w:pos="1364"/>
          <w:tab w:val="num" w:pos="720"/>
          <w:tab w:val="num" w:pos="1134"/>
        </w:tabs>
        <w:ind w:left="709" w:firstLine="0"/>
        <w:jc w:val="both"/>
        <w:rPr>
          <w:sz w:val="22"/>
          <w:szCs w:val="22"/>
        </w:rPr>
      </w:pPr>
      <w:r w:rsidRPr="00D03E83">
        <w:rPr>
          <w:sz w:val="22"/>
          <w:szCs w:val="22"/>
        </w:rPr>
        <w:t>umiestnenie reklamného zariadenia.</w:t>
      </w:r>
    </w:p>
    <w:p w:rsidR="007C2046" w:rsidRPr="00EF789E" w:rsidRDefault="007C2046" w:rsidP="00F37C58">
      <w:pPr>
        <w:ind w:left="709" w:hanging="394"/>
        <w:jc w:val="both"/>
      </w:pPr>
    </w:p>
    <w:p w:rsidR="007C2046" w:rsidRPr="00B815EC" w:rsidRDefault="007C2046" w:rsidP="00F37C58">
      <w:pPr>
        <w:ind w:left="709" w:hanging="394"/>
        <w:jc w:val="center"/>
        <w:rPr>
          <w:b/>
        </w:rPr>
      </w:pPr>
      <w:r>
        <w:rPr>
          <w:b/>
        </w:rPr>
        <w:t>§14</w:t>
      </w:r>
    </w:p>
    <w:p w:rsidR="007C2046" w:rsidRDefault="007C2046" w:rsidP="00F37C58">
      <w:pPr>
        <w:ind w:left="709" w:hanging="394"/>
        <w:jc w:val="center"/>
        <w:rPr>
          <w:b/>
        </w:rPr>
      </w:pPr>
      <w:r>
        <w:rPr>
          <w:b/>
        </w:rPr>
        <w:t>Vymedzenie pojmov</w:t>
      </w:r>
    </w:p>
    <w:p w:rsidR="007C2046" w:rsidRPr="009C0D7E" w:rsidRDefault="007C2046" w:rsidP="00F37C58">
      <w:pPr>
        <w:ind w:left="709" w:hanging="394"/>
        <w:jc w:val="center"/>
        <w:rPr>
          <w:b/>
        </w:rPr>
      </w:pPr>
    </w:p>
    <w:p w:rsidR="007C2046" w:rsidRPr="00D03E83" w:rsidRDefault="007C2046" w:rsidP="00B246A4">
      <w:pPr>
        <w:pStyle w:val="Odsekzoznamu"/>
        <w:numPr>
          <w:ilvl w:val="0"/>
          <w:numId w:val="27"/>
        </w:numPr>
        <w:ind w:left="709" w:hanging="394"/>
        <w:rPr>
          <w:sz w:val="22"/>
          <w:szCs w:val="22"/>
        </w:rPr>
      </w:pPr>
      <w:r w:rsidRPr="00D03E83">
        <w:rPr>
          <w:sz w:val="22"/>
          <w:szCs w:val="22"/>
        </w:rPr>
        <w:t>Pre účely tohto VZN sa rozumie:</w:t>
      </w:r>
    </w:p>
    <w:p w:rsidR="007C2046" w:rsidRPr="00D03E83" w:rsidRDefault="007C2046" w:rsidP="00B246A4">
      <w:pPr>
        <w:numPr>
          <w:ilvl w:val="0"/>
          <w:numId w:val="25"/>
        </w:numPr>
        <w:tabs>
          <w:tab w:val="clear" w:pos="785"/>
          <w:tab w:val="num" w:pos="851"/>
          <w:tab w:val="left" w:pos="1134"/>
        </w:tabs>
        <w:ind w:left="709" w:firstLine="0"/>
        <w:jc w:val="both"/>
        <w:rPr>
          <w:sz w:val="22"/>
          <w:szCs w:val="22"/>
        </w:rPr>
      </w:pPr>
      <w:r w:rsidRPr="00D03E83">
        <w:rPr>
          <w:sz w:val="22"/>
          <w:szCs w:val="22"/>
        </w:rPr>
        <w:t>verejným priestranstvom je pozemná komunikácia, park, chodník, trhovisko a všetky verejnosti prístupné pozemky v obci okrem tých, ktoré sú vo vlastníctve fyzických a právnických osôb alebo ku ktorým majú tieto osoby právo hospodárenia alebo tieto pozemky obec prenajala podľa osobitných predpisov.</w:t>
      </w:r>
    </w:p>
    <w:p w:rsidR="007C2046" w:rsidRPr="00D03E83" w:rsidRDefault="007C2046" w:rsidP="00B246A4">
      <w:pPr>
        <w:numPr>
          <w:ilvl w:val="0"/>
          <w:numId w:val="25"/>
        </w:numPr>
        <w:tabs>
          <w:tab w:val="clear" w:pos="785"/>
          <w:tab w:val="num" w:pos="851"/>
          <w:tab w:val="left" w:pos="1134"/>
        </w:tabs>
        <w:ind w:left="709" w:firstLine="0"/>
        <w:jc w:val="both"/>
        <w:rPr>
          <w:sz w:val="22"/>
          <w:szCs w:val="22"/>
        </w:rPr>
      </w:pPr>
      <w:r w:rsidRPr="00D03E83">
        <w:rPr>
          <w:sz w:val="22"/>
          <w:szCs w:val="22"/>
        </w:rPr>
        <w:t>pozemnou komunikáciou je priestor ohraničený pol metra za zvýšenými obrubami chodníkov alebo zelených pásov, vonkajšími hranicami priekop, rigolov, násypov a zárezov svahov. Súčasťou miestnych komunikácií sú všetky zariadenia, stavby, objekty a diela, ktoré sú potrebné pre úplnosť, na zabezpečenie a ochranu ciest a miestnych komunikácií a na zaistenie bezpečnej, plynulej a hospodárnej cestnej premávky.</w:t>
      </w:r>
    </w:p>
    <w:p w:rsidR="007C2046" w:rsidRPr="00D03E83" w:rsidRDefault="007C2046" w:rsidP="00B246A4">
      <w:pPr>
        <w:numPr>
          <w:ilvl w:val="0"/>
          <w:numId w:val="25"/>
        </w:numPr>
        <w:tabs>
          <w:tab w:val="clear" w:pos="785"/>
          <w:tab w:val="num" w:pos="851"/>
          <w:tab w:val="left" w:pos="1134"/>
        </w:tabs>
        <w:ind w:left="709" w:firstLine="0"/>
        <w:jc w:val="both"/>
        <w:rPr>
          <w:sz w:val="22"/>
          <w:szCs w:val="22"/>
        </w:rPr>
      </w:pPr>
      <w:r w:rsidRPr="00D03E83">
        <w:rPr>
          <w:sz w:val="22"/>
          <w:szCs w:val="22"/>
        </w:rPr>
        <w:t>chodníkom je komunikácia alebo časť pozemnej komunikácie, ktorá je určená pre chodcov a je spravidla oddelená od vozovky výškovo alebo iným spôsobom,</w:t>
      </w:r>
    </w:p>
    <w:p w:rsidR="007C2046" w:rsidRPr="00D03E83" w:rsidRDefault="007C2046" w:rsidP="00B246A4">
      <w:pPr>
        <w:numPr>
          <w:ilvl w:val="0"/>
          <w:numId w:val="25"/>
        </w:numPr>
        <w:tabs>
          <w:tab w:val="clear" w:pos="785"/>
          <w:tab w:val="num" w:pos="851"/>
          <w:tab w:val="left" w:pos="1134"/>
        </w:tabs>
        <w:ind w:left="709" w:firstLine="0"/>
        <w:jc w:val="both"/>
        <w:rPr>
          <w:sz w:val="22"/>
          <w:szCs w:val="22"/>
        </w:rPr>
      </w:pPr>
      <w:r w:rsidRPr="00D03E83">
        <w:rPr>
          <w:sz w:val="22"/>
          <w:szCs w:val="22"/>
        </w:rPr>
        <w:t>príležitostným trhom je predaj výrobkov a poskytovanie služieb na priestranstve dočasne určenom na takýto predaj,</w:t>
      </w:r>
    </w:p>
    <w:p w:rsidR="007C2046" w:rsidRPr="00D03E83" w:rsidRDefault="007C2046" w:rsidP="00B246A4">
      <w:pPr>
        <w:numPr>
          <w:ilvl w:val="0"/>
          <w:numId w:val="25"/>
        </w:numPr>
        <w:tabs>
          <w:tab w:val="clear" w:pos="785"/>
          <w:tab w:val="num" w:pos="851"/>
          <w:tab w:val="left" w:pos="1134"/>
        </w:tabs>
        <w:ind w:left="709" w:firstLine="0"/>
        <w:jc w:val="both"/>
        <w:rPr>
          <w:sz w:val="22"/>
          <w:szCs w:val="22"/>
        </w:rPr>
      </w:pPr>
      <w:r w:rsidRPr="00D03E83">
        <w:rPr>
          <w:sz w:val="22"/>
          <w:szCs w:val="22"/>
        </w:rPr>
        <w:t>ambulantný predaj je predaj v stánkoch s dočasným stanovišťom, predaj na prenosných predajných zariadeniach, predaj v pojazdnej predajni a sezónny predaj pred prevádzkou,</w:t>
      </w:r>
    </w:p>
    <w:p w:rsidR="007C2046" w:rsidRPr="00D03E83" w:rsidRDefault="007C2046" w:rsidP="00B246A4">
      <w:pPr>
        <w:numPr>
          <w:ilvl w:val="0"/>
          <w:numId w:val="25"/>
        </w:numPr>
        <w:tabs>
          <w:tab w:val="clear" w:pos="785"/>
          <w:tab w:val="num" w:pos="851"/>
          <w:tab w:val="left" w:pos="1134"/>
        </w:tabs>
        <w:ind w:left="709" w:firstLine="0"/>
        <w:jc w:val="both"/>
        <w:rPr>
          <w:sz w:val="22"/>
          <w:szCs w:val="22"/>
        </w:rPr>
      </w:pPr>
      <w:r w:rsidRPr="00D03E83">
        <w:rPr>
          <w:sz w:val="22"/>
          <w:szCs w:val="22"/>
        </w:rPr>
        <w:t>stavebným zariadením je zariadenie staveniska, pomocné stavebné konštrukcie a iné technické zariadenia,</w:t>
      </w:r>
    </w:p>
    <w:p w:rsidR="007C2046" w:rsidRPr="00D03E83" w:rsidRDefault="007C2046" w:rsidP="00B246A4">
      <w:pPr>
        <w:numPr>
          <w:ilvl w:val="0"/>
          <w:numId w:val="25"/>
        </w:numPr>
        <w:tabs>
          <w:tab w:val="clear" w:pos="785"/>
          <w:tab w:val="num" w:pos="851"/>
          <w:tab w:val="left" w:pos="1134"/>
        </w:tabs>
        <w:ind w:left="709" w:firstLine="0"/>
        <w:jc w:val="both"/>
        <w:rPr>
          <w:sz w:val="22"/>
          <w:szCs w:val="22"/>
        </w:rPr>
      </w:pPr>
      <w:r w:rsidRPr="00D03E83">
        <w:rPr>
          <w:sz w:val="22"/>
          <w:szCs w:val="22"/>
        </w:rPr>
        <w:t>zariadenie cirkusu, lunaparku a iných atrakcií je dočasné technické zariadenie a pomocné konštrukcie, na ktoré nie je potrebné stavebné povolenie a kolaudačné rozhodnutie a slúži pre výkon a realizáciu umeleckej a varietnej produkcie,</w:t>
      </w:r>
    </w:p>
    <w:p w:rsidR="007C2046" w:rsidRPr="00D03E83" w:rsidRDefault="007C2046" w:rsidP="00B246A4">
      <w:pPr>
        <w:numPr>
          <w:ilvl w:val="0"/>
          <w:numId w:val="25"/>
        </w:numPr>
        <w:tabs>
          <w:tab w:val="clear" w:pos="785"/>
          <w:tab w:val="num" w:pos="851"/>
          <w:tab w:val="left" w:pos="1134"/>
        </w:tabs>
        <w:ind w:left="709" w:firstLine="0"/>
        <w:jc w:val="both"/>
        <w:rPr>
          <w:sz w:val="22"/>
          <w:szCs w:val="22"/>
        </w:rPr>
      </w:pPr>
      <w:r w:rsidRPr="00D03E83">
        <w:rPr>
          <w:sz w:val="22"/>
          <w:szCs w:val="22"/>
        </w:rPr>
        <w:t>skládkou je priestor – časť verejného priestranstva, ktorý nie je určený na ukladanie vecí, materiálov alebo tovarov, napriek tomu však uvedenému účelu dočasne slúži,</w:t>
      </w:r>
    </w:p>
    <w:p w:rsidR="007C2046" w:rsidRPr="00D03E83" w:rsidRDefault="007C2046" w:rsidP="00B246A4">
      <w:pPr>
        <w:numPr>
          <w:ilvl w:val="0"/>
          <w:numId w:val="25"/>
        </w:numPr>
        <w:tabs>
          <w:tab w:val="clear" w:pos="785"/>
          <w:tab w:val="num" w:pos="851"/>
          <w:tab w:val="left" w:pos="1134"/>
        </w:tabs>
        <w:ind w:left="709" w:firstLine="0"/>
        <w:jc w:val="both"/>
        <w:rPr>
          <w:sz w:val="22"/>
          <w:szCs w:val="22"/>
        </w:rPr>
      </w:pPr>
      <w:r w:rsidRPr="00D03E83">
        <w:rPr>
          <w:sz w:val="22"/>
          <w:szCs w:val="22"/>
        </w:rPr>
        <w:t>reklamné zariadenie sa rozumie akákoľvek stavba, konštrukcia alebo plocha vrátane všetkých jej súčastí, používaná alebo určená na reklamné, informačné alebo propagačné účely.</w:t>
      </w:r>
    </w:p>
    <w:p w:rsidR="007C2046" w:rsidRDefault="007C2046" w:rsidP="008328B6">
      <w:pPr>
        <w:tabs>
          <w:tab w:val="num" w:pos="851"/>
          <w:tab w:val="left" w:pos="1134"/>
        </w:tabs>
        <w:ind w:left="709"/>
        <w:jc w:val="both"/>
        <w:rPr>
          <w:b/>
          <w:bCs/>
        </w:rPr>
      </w:pPr>
    </w:p>
    <w:p w:rsidR="007C2046" w:rsidRPr="009C0D7E" w:rsidRDefault="007C2046" w:rsidP="00F37C58">
      <w:pPr>
        <w:tabs>
          <w:tab w:val="num" w:pos="851"/>
          <w:tab w:val="left" w:pos="5049"/>
        </w:tabs>
        <w:ind w:left="709" w:hanging="394"/>
        <w:jc w:val="center"/>
        <w:rPr>
          <w:b/>
        </w:rPr>
      </w:pPr>
      <w:r w:rsidRPr="009C0D7E">
        <w:rPr>
          <w:b/>
        </w:rPr>
        <w:t>§</w:t>
      </w:r>
      <w:r>
        <w:rPr>
          <w:b/>
        </w:rPr>
        <w:t xml:space="preserve"> 15</w:t>
      </w:r>
    </w:p>
    <w:p w:rsidR="007C2046" w:rsidRDefault="007C2046" w:rsidP="00F37C58">
      <w:pPr>
        <w:ind w:left="709" w:hanging="394"/>
        <w:jc w:val="center"/>
        <w:rPr>
          <w:b/>
        </w:rPr>
      </w:pPr>
      <w:r>
        <w:rPr>
          <w:b/>
        </w:rPr>
        <w:t>Daňovník</w:t>
      </w:r>
    </w:p>
    <w:p w:rsidR="007C2046" w:rsidRDefault="007C2046" w:rsidP="00F37C58">
      <w:pPr>
        <w:ind w:left="709" w:hanging="394"/>
        <w:jc w:val="center"/>
        <w:rPr>
          <w:b/>
        </w:rPr>
      </w:pPr>
    </w:p>
    <w:p w:rsidR="007C2046" w:rsidRPr="00D03E83" w:rsidRDefault="007C2046" w:rsidP="00B246A4">
      <w:pPr>
        <w:pStyle w:val="Odsekzoznamu"/>
        <w:numPr>
          <w:ilvl w:val="0"/>
          <w:numId w:val="28"/>
        </w:numPr>
        <w:ind w:left="709" w:hanging="394"/>
        <w:jc w:val="both"/>
        <w:rPr>
          <w:sz w:val="22"/>
          <w:szCs w:val="22"/>
        </w:rPr>
      </w:pPr>
      <w:r w:rsidRPr="00D03E83">
        <w:rPr>
          <w:sz w:val="22"/>
          <w:szCs w:val="22"/>
        </w:rPr>
        <w:t>Daňovníkom je fyzická osoba alebo právnická osoba, ktorá verejné priestranstvo užíva.</w:t>
      </w:r>
    </w:p>
    <w:p w:rsidR="007C2046" w:rsidRDefault="007C2046" w:rsidP="00F37C58">
      <w:pPr>
        <w:ind w:left="709" w:hanging="394"/>
        <w:jc w:val="both"/>
      </w:pPr>
    </w:p>
    <w:p w:rsidR="007C2046" w:rsidRDefault="007C2046" w:rsidP="00F37C58">
      <w:pPr>
        <w:ind w:left="709" w:hanging="394"/>
        <w:jc w:val="both"/>
      </w:pPr>
    </w:p>
    <w:p w:rsidR="007C2046" w:rsidRPr="009C0D7E" w:rsidRDefault="007C2046" w:rsidP="00F37C58">
      <w:pPr>
        <w:ind w:left="709" w:hanging="394"/>
        <w:jc w:val="center"/>
        <w:rPr>
          <w:b/>
        </w:rPr>
      </w:pPr>
      <w:r w:rsidRPr="009C0D7E">
        <w:rPr>
          <w:b/>
        </w:rPr>
        <w:lastRenderedPageBreak/>
        <w:t>§</w:t>
      </w:r>
      <w:r>
        <w:rPr>
          <w:b/>
        </w:rPr>
        <w:t xml:space="preserve"> 16</w:t>
      </w:r>
    </w:p>
    <w:p w:rsidR="007C2046" w:rsidRDefault="007C2046" w:rsidP="00F37C58">
      <w:pPr>
        <w:ind w:left="709" w:hanging="394"/>
        <w:jc w:val="center"/>
        <w:rPr>
          <w:b/>
        </w:rPr>
      </w:pPr>
      <w:r>
        <w:rPr>
          <w:b/>
        </w:rPr>
        <w:t>Základ dane</w:t>
      </w:r>
    </w:p>
    <w:p w:rsidR="007C2046" w:rsidRPr="00D03E83" w:rsidRDefault="007C2046" w:rsidP="00B246A4">
      <w:pPr>
        <w:pStyle w:val="Odsekzoznamu"/>
        <w:numPr>
          <w:ilvl w:val="0"/>
          <w:numId w:val="29"/>
        </w:numPr>
        <w:ind w:left="709" w:hanging="394"/>
        <w:rPr>
          <w:sz w:val="22"/>
          <w:szCs w:val="22"/>
        </w:rPr>
      </w:pPr>
      <w:r w:rsidRPr="00D03E83">
        <w:rPr>
          <w:sz w:val="22"/>
          <w:szCs w:val="22"/>
        </w:rPr>
        <w:t>Základom dane za užívanie verejného priestranstva je výmera užívaného verejného priestranstva v m</w:t>
      </w:r>
      <w:r w:rsidRPr="00D03E83">
        <w:rPr>
          <w:sz w:val="22"/>
          <w:szCs w:val="22"/>
          <w:vertAlign w:val="superscript"/>
        </w:rPr>
        <w:t>2</w:t>
      </w:r>
      <w:r w:rsidRPr="00D03E83">
        <w:rPr>
          <w:sz w:val="22"/>
          <w:szCs w:val="22"/>
        </w:rPr>
        <w:t>.</w:t>
      </w:r>
    </w:p>
    <w:p w:rsidR="007C2046" w:rsidRPr="009C0D7E" w:rsidRDefault="007C2046" w:rsidP="00F37C58">
      <w:pPr>
        <w:tabs>
          <w:tab w:val="left" w:pos="3927"/>
          <w:tab w:val="left" w:pos="7740"/>
        </w:tabs>
        <w:ind w:left="709" w:right="70" w:hanging="394"/>
      </w:pPr>
      <w:r>
        <w:tab/>
      </w:r>
    </w:p>
    <w:p w:rsidR="007C2046" w:rsidRPr="00DA2795" w:rsidRDefault="007C2046" w:rsidP="00F37C58">
      <w:pPr>
        <w:tabs>
          <w:tab w:val="left" w:pos="3927"/>
          <w:tab w:val="left" w:pos="7920"/>
        </w:tabs>
        <w:ind w:left="709" w:hanging="394"/>
        <w:jc w:val="center"/>
        <w:rPr>
          <w:b/>
        </w:rPr>
      </w:pPr>
      <w:r w:rsidRPr="00DA2795">
        <w:rPr>
          <w:b/>
        </w:rPr>
        <w:t>§</w:t>
      </w:r>
      <w:r>
        <w:rPr>
          <w:b/>
        </w:rPr>
        <w:t xml:space="preserve"> 17</w:t>
      </w:r>
    </w:p>
    <w:p w:rsidR="007C2046" w:rsidRDefault="007C2046" w:rsidP="00F37C58">
      <w:pPr>
        <w:tabs>
          <w:tab w:val="left" w:pos="3927"/>
          <w:tab w:val="left" w:pos="7920"/>
        </w:tabs>
        <w:ind w:left="709" w:hanging="394"/>
        <w:jc w:val="center"/>
        <w:rPr>
          <w:b/>
        </w:rPr>
      </w:pPr>
      <w:r w:rsidRPr="00DA2795">
        <w:rPr>
          <w:b/>
        </w:rPr>
        <w:t>Sadzba dane</w:t>
      </w:r>
    </w:p>
    <w:p w:rsidR="007C2046" w:rsidRDefault="007C2046" w:rsidP="00FB7D46">
      <w:pPr>
        <w:tabs>
          <w:tab w:val="left" w:pos="3927"/>
          <w:tab w:val="left" w:pos="6300"/>
        </w:tabs>
        <w:ind w:left="720"/>
        <w:jc w:val="both"/>
        <w:rPr>
          <w:b/>
        </w:rPr>
      </w:pPr>
    </w:p>
    <w:p w:rsidR="007C2046" w:rsidRPr="00FB7D46" w:rsidRDefault="007C2046" w:rsidP="00FB7D46">
      <w:pPr>
        <w:tabs>
          <w:tab w:val="left" w:pos="3927"/>
          <w:tab w:val="left" w:pos="6300"/>
        </w:tabs>
        <w:ind w:left="18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1.  Umiestnenie zariadenia na poskytovanie služieb</w:t>
      </w:r>
      <w:r w:rsidRPr="00FB7D46">
        <w:rPr>
          <w:sz w:val="22"/>
          <w:szCs w:val="22"/>
        </w:rPr>
        <w:tab/>
      </w:r>
      <w:r w:rsidRPr="00FB7D46">
        <w:rPr>
          <w:sz w:val="22"/>
          <w:szCs w:val="22"/>
        </w:rPr>
        <w:tab/>
      </w:r>
      <w:r w:rsidRPr="00FB7D46">
        <w:rPr>
          <w:sz w:val="22"/>
          <w:szCs w:val="22"/>
        </w:rPr>
        <w:tab/>
        <w:t>0,20 € /m²/deň</w:t>
      </w:r>
    </w:p>
    <w:p w:rsidR="007C2046" w:rsidRPr="00FB7D46" w:rsidRDefault="007C2046" w:rsidP="00FB7D46">
      <w:pPr>
        <w:tabs>
          <w:tab w:val="left" w:pos="3927"/>
          <w:tab w:val="left" w:pos="63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FB7D46">
        <w:rPr>
          <w:sz w:val="22"/>
          <w:szCs w:val="22"/>
        </w:rPr>
        <w:t>2</w:t>
      </w:r>
      <w:r w:rsidRPr="00FB7D46">
        <w:rPr>
          <w:b/>
          <w:sz w:val="22"/>
          <w:szCs w:val="22"/>
        </w:rPr>
        <w:t xml:space="preserve">.  </w:t>
      </w:r>
      <w:r w:rsidRPr="00FB7D46">
        <w:rPr>
          <w:sz w:val="22"/>
          <w:szCs w:val="22"/>
        </w:rPr>
        <w:t>Um</w:t>
      </w:r>
      <w:r>
        <w:rPr>
          <w:sz w:val="22"/>
          <w:szCs w:val="22"/>
        </w:rPr>
        <w:t>iestnenie stavebného zariadenia</w:t>
      </w:r>
      <w:r w:rsidRPr="00FB7D46">
        <w:rPr>
          <w:sz w:val="22"/>
          <w:szCs w:val="22"/>
        </w:rPr>
        <w:tab/>
      </w:r>
      <w:r w:rsidRPr="00FB7D46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FB7D46">
        <w:rPr>
          <w:sz w:val="22"/>
          <w:szCs w:val="22"/>
        </w:rPr>
        <w:tab/>
        <w:t>0,40 € /m²/deň</w:t>
      </w:r>
    </w:p>
    <w:p w:rsidR="007C2046" w:rsidRPr="00FB7D46" w:rsidRDefault="007C2046" w:rsidP="00D357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3.  </w:t>
      </w:r>
      <w:r w:rsidRPr="00FB7D46">
        <w:rPr>
          <w:sz w:val="22"/>
          <w:szCs w:val="22"/>
        </w:rPr>
        <w:t>Umiestnenie predajného zariadenia</w:t>
      </w:r>
      <w:r w:rsidRPr="00FB7D46">
        <w:rPr>
          <w:sz w:val="22"/>
          <w:szCs w:val="22"/>
        </w:rPr>
        <w:tab/>
      </w:r>
      <w:r w:rsidRPr="00FB7D46">
        <w:rPr>
          <w:sz w:val="22"/>
          <w:szCs w:val="22"/>
        </w:rPr>
        <w:tab/>
      </w:r>
      <w:r w:rsidRPr="00FB7D46">
        <w:rPr>
          <w:sz w:val="22"/>
          <w:szCs w:val="22"/>
        </w:rPr>
        <w:tab/>
      </w:r>
      <w:r w:rsidRPr="00FB7D46">
        <w:rPr>
          <w:sz w:val="22"/>
          <w:szCs w:val="22"/>
        </w:rPr>
        <w:tab/>
      </w:r>
      <w:r w:rsidRPr="00FB7D46">
        <w:rPr>
          <w:sz w:val="22"/>
          <w:szCs w:val="22"/>
        </w:rPr>
        <w:tab/>
        <w:t>0,50 € /m²/deň</w:t>
      </w:r>
    </w:p>
    <w:p w:rsidR="007C2046" w:rsidRPr="00FB7D46" w:rsidRDefault="007C2046" w:rsidP="00D357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4.  </w:t>
      </w:r>
      <w:r w:rsidRPr="00FB7D46">
        <w:rPr>
          <w:sz w:val="22"/>
          <w:szCs w:val="22"/>
        </w:rPr>
        <w:t>Umiestnenie zariadenia lunaparku, cirkusu a iných atrakcií</w:t>
      </w:r>
      <w:r w:rsidRPr="00FB7D46">
        <w:rPr>
          <w:sz w:val="22"/>
          <w:szCs w:val="22"/>
        </w:rPr>
        <w:tab/>
      </w:r>
      <w:r w:rsidRPr="00FB7D46">
        <w:rPr>
          <w:sz w:val="22"/>
          <w:szCs w:val="22"/>
        </w:rPr>
        <w:tab/>
        <w:t>0,20 € /m²/deň</w:t>
      </w:r>
    </w:p>
    <w:p w:rsidR="007C2046" w:rsidRPr="00FB7D46" w:rsidRDefault="007C2046" w:rsidP="00D357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5.  </w:t>
      </w:r>
      <w:r w:rsidRPr="00FB7D46">
        <w:rPr>
          <w:sz w:val="22"/>
          <w:szCs w:val="22"/>
        </w:rPr>
        <w:t>Umiestnenie zariadenia pre účely reklamných a iných atrakcií</w:t>
      </w:r>
      <w:r w:rsidRPr="00FB7D46">
        <w:rPr>
          <w:sz w:val="22"/>
          <w:szCs w:val="22"/>
        </w:rPr>
        <w:tab/>
      </w:r>
      <w:r w:rsidRPr="00FB7D46">
        <w:rPr>
          <w:sz w:val="22"/>
          <w:szCs w:val="22"/>
        </w:rPr>
        <w:tab/>
        <w:t>0,20 € /m²/deň</w:t>
      </w:r>
    </w:p>
    <w:p w:rsidR="007C2046" w:rsidRPr="00FB7D46" w:rsidRDefault="007C2046" w:rsidP="00D357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6.  </w:t>
      </w:r>
      <w:r w:rsidRPr="00FB7D46">
        <w:rPr>
          <w:sz w:val="22"/>
          <w:szCs w:val="22"/>
        </w:rPr>
        <w:t>Umiestnenie skládky</w:t>
      </w:r>
      <w:r w:rsidRPr="00FB7D46">
        <w:rPr>
          <w:sz w:val="22"/>
          <w:szCs w:val="22"/>
        </w:rPr>
        <w:tab/>
      </w:r>
      <w:r w:rsidRPr="00FB7D46">
        <w:rPr>
          <w:sz w:val="22"/>
          <w:szCs w:val="22"/>
        </w:rPr>
        <w:tab/>
      </w:r>
      <w:r w:rsidRPr="00FB7D46">
        <w:rPr>
          <w:sz w:val="22"/>
          <w:szCs w:val="22"/>
        </w:rPr>
        <w:tab/>
      </w:r>
      <w:r w:rsidRPr="00FB7D46">
        <w:rPr>
          <w:sz w:val="22"/>
          <w:szCs w:val="22"/>
        </w:rPr>
        <w:tab/>
      </w:r>
      <w:r w:rsidRPr="00FB7D46">
        <w:rPr>
          <w:sz w:val="22"/>
          <w:szCs w:val="22"/>
        </w:rPr>
        <w:tab/>
      </w:r>
      <w:r w:rsidRPr="00FB7D46">
        <w:rPr>
          <w:sz w:val="22"/>
          <w:szCs w:val="22"/>
        </w:rPr>
        <w:tab/>
      </w:r>
      <w:r w:rsidRPr="00FB7D46">
        <w:rPr>
          <w:sz w:val="22"/>
          <w:szCs w:val="22"/>
        </w:rPr>
        <w:tab/>
        <w:t>0,20 € /m²/deň</w:t>
      </w:r>
    </w:p>
    <w:p w:rsidR="007C2046" w:rsidRPr="00FB7D46" w:rsidRDefault="007C2046" w:rsidP="00D357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7.  </w:t>
      </w:r>
      <w:r w:rsidRPr="00FB7D46">
        <w:rPr>
          <w:sz w:val="22"/>
          <w:szCs w:val="22"/>
        </w:rPr>
        <w:t>Umiestnenie reklamného zariadenia (dlhodobé – viac ako 1 mesiac )</w:t>
      </w:r>
      <w:r w:rsidRPr="00FB7D46">
        <w:rPr>
          <w:sz w:val="22"/>
          <w:szCs w:val="22"/>
        </w:rPr>
        <w:tab/>
        <w:t>5,- € /m²/mesiac</w:t>
      </w:r>
    </w:p>
    <w:p w:rsidR="007C2046" w:rsidRDefault="007C2046" w:rsidP="00F37C58">
      <w:pPr>
        <w:ind w:left="709" w:hanging="394"/>
        <w:jc w:val="center"/>
        <w:rPr>
          <w:bCs/>
        </w:rPr>
      </w:pPr>
    </w:p>
    <w:p w:rsidR="007C2046" w:rsidRDefault="007C2046" w:rsidP="00F37C58">
      <w:pPr>
        <w:ind w:left="709" w:hanging="394"/>
        <w:jc w:val="center"/>
        <w:rPr>
          <w:b/>
          <w:color w:val="000000"/>
        </w:rPr>
      </w:pPr>
      <w:r w:rsidRPr="00D26375">
        <w:rPr>
          <w:b/>
          <w:color w:val="000000"/>
        </w:rPr>
        <w:t xml:space="preserve">§ </w:t>
      </w:r>
      <w:r>
        <w:rPr>
          <w:b/>
          <w:color w:val="000000"/>
        </w:rPr>
        <w:t>18</w:t>
      </w:r>
    </w:p>
    <w:p w:rsidR="007C2046" w:rsidRDefault="007C2046" w:rsidP="00F37C58">
      <w:pPr>
        <w:ind w:left="709" w:hanging="394"/>
        <w:jc w:val="center"/>
        <w:rPr>
          <w:b/>
          <w:color w:val="000000"/>
        </w:rPr>
      </w:pPr>
      <w:r>
        <w:rPr>
          <w:b/>
          <w:color w:val="000000"/>
        </w:rPr>
        <w:t>Oslobodenie od dane</w:t>
      </w:r>
    </w:p>
    <w:p w:rsidR="007C2046" w:rsidRDefault="007C2046" w:rsidP="00660BB9">
      <w:pPr>
        <w:ind w:left="709" w:hanging="394"/>
        <w:rPr>
          <w:b/>
          <w:color w:val="000000"/>
        </w:rPr>
      </w:pPr>
    </w:p>
    <w:p w:rsidR="007C2046" w:rsidRPr="00D03E83" w:rsidRDefault="007C2046" w:rsidP="00660BB9">
      <w:pPr>
        <w:pStyle w:val="Odsekzoznamu"/>
        <w:numPr>
          <w:ilvl w:val="0"/>
          <w:numId w:val="32"/>
        </w:numPr>
        <w:tabs>
          <w:tab w:val="left" w:pos="709"/>
        </w:tabs>
        <w:rPr>
          <w:sz w:val="22"/>
          <w:szCs w:val="22"/>
        </w:rPr>
      </w:pPr>
      <w:r w:rsidRPr="00D03E83">
        <w:rPr>
          <w:sz w:val="22"/>
          <w:szCs w:val="22"/>
        </w:rPr>
        <w:t xml:space="preserve">Daň sa neplatí za verejné kultúrne alebo športové podujatia usporiadané na verejnom    </w:t>
      </w:r>
    </w:p>
    <w:p w:rsidR="007C2046" w:rsidRPr="00D03E83" w:rsidRDefault="007C2046" w:rsidP="00F37C58">
      <w:pPr>
        <w:tabs>
          <w:tab w:val="left" w:pos="7920"/>
        </w:tabs>
        <w:ind w:left="709"/>
        <w:rPr>
          <w:sz w:val="22"/>
          <w:szCs w:val="22"/>
        </w:rPr>
      </w:pPr>
      <w:r w:rsidRPr="00D03E83">
        <w:rPr>
          <w:sz w:val="22"/>
          <w:szCs w:val="22"/>
        </w:rPr>
        <w:t>priestranstve bez vstupného alebo akciu, ktorej celý výťažok je určený na charitatívne alebo verejnoprospešné účely.</w:t>
      </w:r>
    </w:p>
    <w:p w:rsidR="007C2046" w:rsidRPr="00EA309C" w:rsidRDefault="007C2046" w:rsidP="00F37C58">
      <w:pPr>
        <w:ind w:left="709" w:hanging="394"/>
        <w:jc w:val="center"/>
        <w:rPr>
          <w:bCs/>
        </w:rPr>
      </w:pPr>
    </w:p>
    <w:p w:rsidR="007C2046" w:rsidRDefault="007C2046" w:rsidP="00F37C58">
      <w:pPr>
        <w:ind w:left="709" w:hanging="394"/>
        <w:jc w:val="center"/>
        <w:rPr>
          <w:b/>
          <w:bCs/>
        </w:rPr>
      </w:pPr>
      <w:r>
        <w:rPr>
          <w:b/>
          <w:bCs/>
        </w:rPr>
        <w:t>IV</w:t>
      </w:r>
      <w:r w:rsidRPr="00655BC2">
        <w:rPr>
          <w:b/>
          <w:bCs/>
        </w:rPr>
        <w:t>.  DAŇ  ZA PREDAJNÉ AUTOMATY</w:t>
      </w:r>
    </w:p>
    <w:p w:rsidR="007C2046" w:rsidRPr="00655BC2" w:rsidRDefault="007C2046" w:rsidP="00F37C58">
      <w:pPr>
        <w:ind w:left="709" w:hanging="394"/>
        <w:jc w:val="center"/>
        <w:rPr>
          <w:b/>
          <w:bCs/>
        </w:rPr>
      </w:pPr>
    </w:p>
    <w:p w:rsidR="007C2046" w:rsidRPr="0013143A" w:rsidRDefault="007C2046" w:rsidP="00F37C58">
      <w:pPr>
        <w:ind w:left="709" w:hanging="394"/>
        <w:jc w:val="center"/>
        <w:rPr>
          <w:b/>
        </w:rPr>
      </w:pPr>
      <w:r w:rsidRPr="0013143A">
        <w:rPr>
          <w:b/>
        </w:rPr>
        <w:t xml:space="preserve">§ </w:t>
      </w:r>
      <w:r>
        <w:rPr>
          <w:b/>
        </w:rPr>
        <w:t>19</w:t>
      </w:r>
    </w:p>
    <w:p w:rsidR="007C2046" w:rsidRDefault="007C2046" w:rsidP="00F37C58">
      <w:pPr>
        <w:pStyle w:val="Nadpis3"/>
        <w:ind w:left="709" w:hanging="394"/>
      </w:pPr>
      <w:r>
        <w:t>Predmet dane</w:t>
      </w:r>
    </w:p>
    <w:p w:rsidR="007C2046" w:rsidRPr="00C24B1B" w:rsidRDefault="007C2046" w:rsidP="00F37C58">
      <w:pPr>
        <w:ind w:left="709" w:hanging="394"/>
      </w:pPr>
    </w:p>
    <w:p w:rsidR="007C2046" w:rsidRPr="00D03E83" w:rsidRDefault="007C2046" w:rsidP="00B246A4">
      <w:pPr>
        <w:pStyle w:val="Odsekzoznamu"/>
        <w:numPr>
          <w:ilvl w:val="0"/>
          <w:numId w:val="19"/>
        </w:numPr>
        <w:tabs>
          <w:tab w:val="left" w:pos="426"/>
        </w:tabs>
        <w:ind w:left="709" w:hanging="394"/>
        <w:rPr>
          <w:sz w:val="22"/>
          <w:szCs w:val="22"/>
        </w:rPr>
      </w:pPr>
      <w:r w:rsidRPr="00D03E83">
        <w:rPr>
          <w:sz w:val="22"/>
          <w:szCs w:val="22"/>
        </w:rPr>
        <w:t xml:space="preserve">Predmetom dane za predajné automaty a prístroje a automaty, ktoré vydávajú tovar za </w:t>
      </w:r>
    </w:p>
    <w:p w:rsidR="007C2046" w:rsidRPr="00D03E83" w:rsidRDefault="007C2046" w:rsidP="00F37C58">
      <w:pPr>
        <w:ind w:left="709"/>
        <w:rPr>
          <w:sz w:val="22"/>
          <w:szCs w:val="22"/>
        </w:rPr>
      </w:pPr>
      <w:r w:rsidRPr="00D03E83">
        <w:rPr>
          <w:sz w:val="22"/>
          <w:szCs w:val="22"/>
        </w:rPr>
        <w:t>odplatu a sú umiestnené v priestoroch prístupných verejnosti na území obce Valaliky.</w:t>
      </w:r>
    </w:p>
    <w:p w:rsidR="007C2046" w:rsidRDefault="007C2046" w:rsidP="00F37C58">
      <w:pPr>
        <w:ind w:left="709" w:hanging="394"/>
      </w:pPr>
    </w:p>
    <w:p w:rsidR="007C2046" w:rsidRPr="0013143A" w:rsidRDefault="007C2046" w:rsidP="00F37C58">
      <w:pPr>
        <w:ind w:left="709" w:hanging="394"/>
        <w:jc w:val="center"/>
        <w:rPr>
          <w:b/>
        </w:rPr>
      </w:pPr>
      <w:r w:rsidRPr="0013143A">
        <w:rPr>
          <w:b/>
        </w:rPr>
        <w:t xml:space="preserve">§ </w:t>
      </w:r>
      <w:r>
        <w:rPr>
          <w:b/>
        </w:rPr>
        <w:t>20</w:t>
      </w:r>
    </w:p>
    <w:p w:rsidR="007C2046" w:rsidRPr="0013143A" w:rsidRDefault="007C2046" w:rsidP="00F37C58">
      <w:pPr>
        <w:pStyle w:val="Nadpis3"/>
        <w:ind w:left="709" w:hanging="394"/>
      </w:pPr>
      <w:r>
        <w:t>Sadzba dane</w:t>
      </w:r>
    </w:p>
    <w:p w:rsidR="007C2046" w:rsidRDefault="007C2046" w:rsidP="00F37C58">
      <w:pPr>
        <w:ind w:left="709" w:hanging="394"/>
        <w:jc w:val="both"/>
      </w:pPr>
    </w:p>
    <w:p w:rsidR="007C2046" w:rsidRPr="00462207" w:rsidRDefault="007C2046" w:rsidP="00B246A4">
      <w:pPr>
        <w:pStyle w:val="Odsekzoznamu"/>
        <w:numPr>
          <w:ilvl w:val="0"/>
          <w:numId w:val="21"/>
        </w:numPr>
        <w:ind w:left="709" w:hanging="394"/>
        <w:jc w:val="both"/>
        <w:rPr>
          <w:bCs/>
        </w:rPr>
      </w:pPr>
      <w:r w:rsidRPr="00D03E83">
        <w:rPr>
          <w:bCs/>
          <w:sz w:val="22"/>
          <w:szCs w:val="22"/>
        </w:rPr>
        <w:t>Sadzba dane je 40,00 € ročne za jeden predajný automat. Sadzba dane sa zvýši na päťnásobok, ak skladba ponúkaného tovaru obsahuje alkoholické nápoje alebo tabakové výrobky. Základom dane je počet predajných automatov</w:t>
      </w:r>
      <w:r w:rsidRPr="00462207">
        <w:rPr>
          <w:bCs/>
        </w:rPr>
        <w:t>.</w:t>
      </w:r>
    </w:p>
    <w:p w:rsidR="007C2046" w:rsidRPr="00EA309C" w:rsidRDefault="007C2046" w:rsidP="00F37C58">
      <w:pPr>
        <w:ind w:left="709" w:hanging="394"/>
        <w:rPr>
          <w:bCs/>
        </w:rPr>
      </w:pPr>
    </w:p>
    <w:p w:rsidR="007C2046" w:rsidRDefault="007C2046" w:rsidP="00F37C58">
      <w:pPr>
        <w:ind w:left="709" w:hanging="394"/>
        <w:rPr>
          <w:b/>
          <w:bCs/>
        </w:rPr>
      </w:pPr>
      <w:r w:rsidRPr="00462207">
        <w:rPr>
          <w:b/>
          <w:bCs/>
        </w:rPr>
        <w:t xml:space="preserve">                           V.  DAŇ ZA NEVÝHERNÝ HRACÍ PRÍSTROJ</w:t>
      </w:r>
    </w:p>
    <w:p w:rsidR="007C2046" w:rsidRPr="00462207" w:rsidRDefault="007C2046" w:rsidP="00F37C58">
      <w:pPr>
        <w:ind w:left="709" w:hanging="394"/>
        <w:rPr>
          <w:b/>
          <w:bCs/>
        </w:rPr>
      </w:pPr>
    </w:p>
    <w:p w:rsidR="007C2046" w:rsidRPr="0013143A" w:rsidRDefault="007C2046" w:rsidP="00F37C58">
      <w:pPr>
        <w:ind w:left="709" w:hanging="394"/>
        <w:jc w:val="center"/>
        <w:rPr>
          <w:b/>
        </w:rPr>
      </w:pPr>
      <w:r w:rsidRPr="0013143A">
        <w:rPr>
          <w:b/>
        </w:rPr>
        <w:t xml:space="preserve">§ </w:t>
      </w:r>
      <w:r>
        <w:rPr>
          <w:b/>
        </w:rPr>
        <w:t>21</w:t>
      </w:r>
    </w:p>
    <w:p w:rsidR="007C2046" w:rsidRPr="0013143A" w:rsidRDefault="007C2046" w:rsidP="00F37C58">
      <w:pPr>
        <w:pStyle w:val="Nadpis3"/>
        <w:ind w:left="709" w:hanging="394"/>
      </w:pPr>
      <w:r>
        <w:t>Predmet dane</w:t>
      </w:r>
    </w:p>
    <w:p w:rsidR="007C2046" w:rsidRPr="00EA309C" w:rsidRDefault="007C2046" w:rsidP="00F37C58">
      <w:pPr>
        <w:ind w:left="709" w:hanging="394"/>
        <w:rPr>
          <w:bCs/>
        </w:rPr>
      </w:pPr>
    </w:p>
    <w:p w:rsidR="007C2046" w:rsidRPr="00D03E83" w:rsidRDefault="007C2046" w:rsidP="00B246A4">
      <w:pPr>
        <w:pStyle w:val="Odsekzoznamu"/>
        <w:numPr>
          <w:ilvl w:val="0"/>
          <w:numId w:val="20"/>
        </w:numPr>
        <w:ind w:left="709" w:hanging="394"/>
        <w:rPr>
          <w:bCs/>
          <w:sz w:val="22"/>
          <w:szCs w:val="22"/>
        </w:rPr>
      </w:pPr>
      <w:r w:rsidRPr="00D03E83">
        <w:rPr>
          <w:bCs/>
          <w:sz w:val="22"/>
          <w:szCs w:val="22"/>
        </w:rPr>
        <w:t>Predmetom dane  za nevýherné hracie prístroje sú :</w:t>
      </w:r>
    </w:p>
    <w:p w:rsidR="007C2046" w:rsidRPr="00D03E83" w:rsidRDefault="007C2046" w:rsidP="00B246A4">
      <w:pPr>
        <w:numPr>
          <w:ilvl w:val="0"/>
          <w:numId w:val="3"/>
        </w:numPr>
        <w:ind w:left="709" w:firstLine="0"/>
        <w:rPr>
          <w:bCs/>
          <w:sz w:val="22"/>
          <w:szCs w:val="22"/>
        </w:rPr>
      </w:pPr>
      <w:r w:rsidRPr="00D03E83">
        <w:rPr>
          <w:bCs/>
          <w:sz w:val="22"/>
          <w:szCs w:val="22"/>
        </w:rPr>
        <w:t>elektronické prístroje na počítačové hry,</w:t>
      </w:r>
    </w:p>
    <w:p w:rsidR="007C2046" w:rsidRPr="00D03E83" w:rsidRDefault="007C2046" w:rsidP="00B246A4">
      <w:pPr>
        <w:numPr>
          <w:ilvl w:val="0"/>
          <w:numId w:val="3"/>
        </w:numPr>
        <w:ind w:left="709" w:firstLine="0"/>
        <w:rPr>
          <w:bCs/>
          <w:sz w:val="22"/>
          <w:szCs w:val="22"/>
        </w:rPr>
      </w:pPr>
      <w:r w:rsidRPr="00D03E83">
        <w:rPr>
          <w:bCs/>
          <w:sz w:val="22"/>
          <w:szCs w:val="22"/>
        </w:rPr>
        <w:t>mechanické prístroje, elektronické prístroje, automaty a iné zariadenia na zábavné hry.</w:t>
      </w:r>
    </w:p>
    <w:p w:rsidR="007C2046" w:rsidRDefault="007C2046" w:rsidP="00F37C58">
      <w:pPr>
        <w:ind w:left="709" w:hanging="394"/>
        <w:rPr>
          <w:bCs/>
        </w:rPr>
      </w:pPr>
    </w:p>
    <w:p w:rsidR="007C2046" w:rsidRPr="00462207" w:rsidRDefault="007C2046" w:rsidP="00F37C58">
      <w:pPr>
        <w:ind w:left="709" w:hanging="394"/>
        <w:jc w:val="center"/>
        <w:rPr>
          <w:b/>
        </w:rPr>
      </w:pPr>
      <w:r w:rsidRPr="00462207">
        <w:rPr>
          <w:b/>
        </w:rPr>
        <w:t xml:space="preserve">§ </w:t>
      </w:r>
      <w:r>
        <w:rPr>
          <w:b/>
        </w:rPr>
        <w:t>22</w:t>
      </w:r>
    </w:p>
    <w:p w:rsidR="007C2046" w:rsidRPr="0013143A" w:rsidRDefault="007C2046" w:rsidP="00F37C58">
      <w:pPr>
        <w:pStyle w:val="Nadpis3"/>
        <w:ind w:left="709" w:hanging="394"/>
      </w:pPr>
      <w:r>
        <w:t>Sadzba dane</w:t>
      </w:r>
    </w:p>
    <w:p w:rsidR="007C2046" w:rsidRPr="00EA309C" w:rsidRDefault="007C2046" w:rsidP="00F37C58">
      <w:pPr>
        <w:ind w:left="709" w:hanging="394"/>
        <w:rPr>
          <w:bCs/>
        </w:rPr>
      </w:pPr>
      <w:r w:rsidRPr="00EA309C">
        <w:rPr>
          <w:bCs/>
        </w:rPr>
        <w:t xml:space="preserve">                                          </w:t>
      </w:r>
    </w:p>
    <w:p w:rsidR="007C2046" w:rsidRPr="00D03E83" w:rsidRDefault="007C2046" w:rsidP="00B246A4">
      <w:pPr>
        <w:pStyle w:val="Odsekzoznamu"/>
        <w:numPr>
          <w:ilvl w:val="0"/>
          <w:numId w:val="22"/>
        </w:numPr>
        <w:ind w:left="709" w:hanging="394"/>
        <w:rPr>
          <w:bCs/>
          <w:sz w:val="22"/>
          <w:szCs w:val="22"/>
        </w:rPr>
      </w:pPr>
      <w:r w:rsidRPr="00D03E83">
        <w:rPr>
          <w:bCs/>
          <w:sz w:val="22"/>
          <w:szCs w:val="22"/>
        </w:rPr>
        <w:t>Sadzba dane je 100,00 € ročne za jeden nevýherný hrací prístroj.</w:t>
      </w:r>
    </w:p>
    <w:p w:rsidR="007C2046" w:rsidRPr="00D03E83" w:rsidRDefault="007C2046" w:rsidP="00F37C58">
      <w:pPr>
        <w:ind w:left="709" w:hanging="394"/>
        <w:rPr>
          <w:bCs/>
          <w:sz w:val="22"/>
          <w:szCs w:val="22"/>
        </w:rPr>
      </w:pPr>
    </w:p>
    <w:p w:rsidR="007C2046" w:rsidRDefault="007C2046" w:rsidP="00F37C58">
      <w:pPr>
        <w:pStyle w:val="Nadpis3"/>
        <w:ind w:left="709" w:hanging="394"/>
        <w:rPr>
          <w:sz w:val="26"/>
          <w:szCs w:val="26"/>
        </w:rPr>
      </w:pPr>
      <w:r>
        <w:rPr>
          <w:sz w:val="26"/>
          <w:szCs w:val="26"/>
        </w:rPr>
        <w:lastRenderedPageBreak/>
        <w:t>VI. SPOLOČNÉ USTANOVENIA</w:t>
      </w:r>
      <w:r w:rsidRPr="00C24B1B">
        <w:rPr>
          <w:sz w:val="26"/>
          <w:szCs w:val="26"/>
        </w:rPr>
        <w:t xml:space="preserve"> </w:t>
      </w:r>
    </w:p>
    <w:p w:rsidR="007C2046" w:rsidRPr="00C24B1B" w:rsidRDefault="007C2046" w:rsidP="00F37C58">
      <w:pPr>
        <w:ind w:left="709" w:hanging="394"/>
      </w:pPr>
    </w:p>
    <w:p w:rsidR="007C2046" w:rsidRDefault="007C2046" w:rsidP="00F37C58">
      <w:pPr>
        <w:ind w:left="709" w:hanging="394"/>
        <w:jc w:val="center"/>
        <w:rPr>
          <w:b/>
        </w:rPr>
      </w:pPr>
      <w:r w:rsidRPr="00462207">
        <w:rPr>
          <w:b/>
        </w:rPr>
        <w:t xml:space="preserve">§ </w:t>
      </w:r>
      <w:r>
        <w:rPr>
          <w:b/>
        </w:rPr>
        <w:t>23</w:t>
      </w:r>
    </w:p>
    <w:p w:rsidR="007C2046" w:rsidRPr="00D03E83" w:rsidRDefault="007C2046" w:rsidP="00F37C58">
      <w:pPr>
        <w:ind w:left="709" w:hanging="394"/>
        <w:jc w:val="center"/>
        <w:rPr>
          <w:b/>
        </w:rPr>
      </w:pPr>
      <w:r w:rsidRPr="00D03E83">
        <w:rPr>
          <w:b/>
          <w:bCs/>
        </w:rPr>
        <w:t>Splatnosť a platenie dane</w:t>
      </w:r>
    </w:p>
    <w:p w:rsidR="007C2046" w:rsidRPr="00F37C58" w:rsidRDefault="007C2046" w:rsidP="00F37C58">
      <w:pPr>
        <w:ind w:left="709" w:hanging="394"/>
        <w:jc w:val="center"/>
        <w:rPr>
          <w:bCs/>
          <w:sz w:val="22"/>
          <w:szCs w:val="22"/>
        </w:rPr>
      </w:pPr>
    </w:p>
    <w:p w:rsidR="007C2046" w:rsidRPr="00F37C58" w:rsidRDefault="007C2046" w:rsidP="00B246A4">
      <w:pPr>
        <w:pStyle w:val="Odsekzoznamu"/>
        <w:numPr>
          <w:ilvl w:val="0"/>
          <w:numId w:val="23"/>
        </w:numPr>
        <w:ind w:left="709" w:hanging="394"/>
        <w:rPr>
          <w:sz w:val="22"/>
          <w:szCs w:val="22"/>
        </w:rPr>
      </w:pPr>
      <w:r w:rsidRPr="00F37C58">
        <w:rPr>
          <w:sz w:val="22"/>
          <w:szCs w:val="22"/>
        </w:rPr>
        <w:t>Vyrubená daň :</w:t>
      </w:r>
    </w:p>
    <w:p w:rsidR="007C2046" w:rsidRPr="00F37C58" w:rsidRDefault="007C2046" w:rsidP="00B246A4">
      <w:pPr>
        <w:numPr>
          <w:ilvl w:val="0"/>
          <w:numId w:val="3"/>
        </w:numPr>
        <w:tabs>
          <w:tab w:val="left" w:pos="993"/>
          <w:tab w:val="left" w:pos="1276"/>
        </w:tabs>
        <w:ind w:left="709" w:firstLine="0"/>
        <w:rPr>
          <w:sz w:val="22"/>
          <w:szCs w:val="22"/>
        </w:rPr>
      </w:pPr>
      <w:r w:rsidRPr="00F37C58">
        <w:rPr>
          <w:sz w:val="22"/>
          <w:szCs w:val="22"/>
        </w:rPr>
        <w:t>z nehnuteľnosti,</w:t>
      </w:r>
    </w:p>
    <w:p w:rsidR="007C2046" w:rsidRPr="00F37C58" w:rsidRDefault="007C2046" w:rsidP="00B246A4">
      <w:pPr>
        <w:numPr>
          <w:ilvl w:val="0"/>
          <w:numId w:val="3"/>
        </w:numPr>
        <w:tabs>
          <w:tab w:val="left" w:pos="993"/>
          <w:tab w:val="left" w:pos="1276"/>
        </w:tabs>
        <w:ind w:left="709" w:firstLine="0"/>
        <w:rPr>
          <w:sz w:val="22"/>
          <w:szCs w:val="22"/>
        </w:rPr>
      </w:pPr>
      <w:r w:rsidRPr="00F37C58">
        <w:rPr>
          <w:sz w:val="22"/>
          <w:szCs w:val="22"/>
        </w:rPr>
        <w:t>za psa,</w:t>
      </w:r>
    </w:p>
    <w:p w:rsidR="007C2046" w:rsidRPr="00F37C58" w:rsidRDefault="007C2046" w:rsidP="00B246A4">
      <w:pPr>
        <w:numPr>
          <w:ilvl w:val="0"/>
          <w:numId w:val="3"/>
        </w:numPr>
        <w:tabs>
          <w:tab w:val="left" w:pos="993"/>
          <w:tab w:val="left" w:pos="1276"/>
        </w:tabs>
        <w:ind w:left="709" w:firstLine="0"/>
        <w:rPr>
          <w:sz w:val="22"/>
          <w:szCs w:val="22"/>
        </w:rPr>
      </w:pPr>
      <w:r w:rsidRPr="00F37C58">
        <w:rPr>
          <w:sz w:val="22"/>
          <w:szCs w:val="22"/>
        </w:rPr>
        <w:t>za užívanie verejného priestranstva,</w:t>
      </w:r>
    </w:p>
    <w:p w:rsidR="007C2046" w:rsidRPr="00F37C58" w:rsidRDefault="007C2046" w:rsidP="00B246A4">
      <w:pPr>
        <w:numPr>
          <w:ilvl w:val="0"/>
          <w:numId w:val="3"/>
        </w:numPr>
        <w:tabs>
          <w:tab w:val="left" w:pos="993"/>
          <w:tab w:val="left" w:pos="1276"/>
        </w:tabs>
        <w:ind w:left="709" w:firstLine="0"/>
        <w:rPr>
          <w:sz w:val="22"/>
          <w:szCs w:val="22"/>
        </w:rPr>
      </w:pPr>
      <w:r w:rsidRPr="00F37C58">
        <w:rPr>
          <w:sz w:val="22"/>
          <w:szCs w:val="22"/>
        </w:rPr>
        <w:t>za predajné automaty,</w:t>
      </w:r>
    </w:p>
    <w:p w:rsidR="007C2046" w:rsidRPr="00F37C58" w:rsidRDefault="007C2046" w:rsidP="00B246A4">
      <w:pPr>
        <w:numPr>
          <w:ilvl w:val="0"/>
          <w:numId w:val="3"/>
        </w:numPr>
        <w:tabs>
          <w:tab w:val="left" w:pos="993"/>
          <w:tab w:val="left" w:pos="1276"/>
        </w:tabs>
        <w:ind w:left="709" w:firstLine="0"/>
        <w:rPr>
          <w:sz w:val="22"/>
          <w:szCs w:val="22"/>
        </w:rPr>
      </w:pPr>
      <w:r w:rsidRPr="00F37C58">
        <w:rPr>
          <w:sz w:val="22"/>
          <w:szCs w:val="22"/>
        </w:rPr>
        <w:t>za nevýherné hracie automaty</w:t>
      </w:r>
    </w:p>
    <w:p w:rsidR="007C2046" w:rsidRPr="00F37C58" w:rsidRDefault="007C2046" w:rsidP="00F37C58">
      <w:pPr>
        <w:ind w:left="709"/>
        <w:rPr>
          <w:sz w:val="22"/>
          <w:szCs w:val="22"/>
        </w:rPr>
      </w:pPr>
      <w:r w:rsidRPr="00F37C58">
        <w:rPr>
          <w:sz w:val="22"/>
          <w:szCs w:val="22"/>
        </w:rPr>
        <w:t>je splatná do 15 dní odo dňa právoplatnosti rozhodnutia.</w:t>
      </w:r>
    </w:p>
    <w:p w:rsidR="007C2046" w:rsidRPr="00EA309C" w:rsidRDefault="007C2046" w:rsidP="00B246A4">
      <w:pPr>
        <w:pStyle w:val="Odsekzoznamu"/>
        <w:numPr>
          <w:ilvl w:val="0"/>
          <w:numId w:val="23"/>
        </w:numPr>
        <w:ind w:left="709" w:hanging="394"/>
      </w:pPr>
      <w:r w:rsidRPr="00F37C58">
        <w:rPr>
          <w:sz w:val="22"/>
          <w:szCs w:val="22"/>
        </w:rPr>
        <w:t>Splátky dane a lehotu splatnosti určí správca dane v rozhodnutí</w:t>
      </w:r>
      <w:r w:rsidRPr="00EA309C">
        <w:t>.</w:t>
      </w:r>
    </w:p>
    <w:p w:rsidR="007C2046" w:rsidRPr="00EA309C" w:rsidRDefault="007C2046" w:rsidP="00F37C58">
      <w:pPr>
        <w:ind w:left="709" w:hanging="394"/>
      </w:pPr>
    </w:p>
    <w:p w:rsidR="007C2046" w:rsidRPr="00EA309C" w:rsidRDefault="007C2046" w:rsidP="00F37C58">
      <w:pPr>
        <w:ind w:left="709" w:hanging="394"/>
        <w:rPr>
          <w:bCs/>
        </w:rPr>
      </w:pPr>
    </w:p>
    <w:p w:rsidR="007C2046" w:rsidRDefault="007C2046" w:rsidP="00F37C58">
      <w:pPr>
        <w:pStyle w:val="Nadpis3"/>
        <w:ind w:left="709" w:hanging="394"/>
        <w:rPr>
          <w:sz w:val="26"/>
          <w:szCs w:val="26"/>
        </w:rPr>
      </w:pPr>
      <w:r>
        <w:rPr>
          <w:sz w:val="26"/>
          <w:szCs w:val="26"/>
        </w:rPr>
        <w:t>VI. ZÁVEREČNÉ USTANOVENIA</w:t>
      </w:r>
      <w:r w:rsidRPr="00C24B1B">
        <w:rPr>
          <w:sz w:val="26"/>
          <w:szCs w:val="26"/>
        </w:rPr>
        <w:t xml:space="preserve"> </w:t>
      </w:r>
    </w:p>
    <w:p w:rsidR="007C2046" w:rsidRPr="00EA309C" w:rsidRDefault="007C2046" w:rsidP="00F37C58">
      <w:pPr>
        <w:ind w:left="709" w:hanging="394"/>
        <w:jc w:val="center"/>
        <w:rPr>
          <w:bCs/>
        </w:rPr>
      </w:pPr>
    </w:p>
    <w:p w:rsidR="007C2046" w:rsidRPr="00F37C58" w:rsidRDefault="007C2046" w:rsidP="00B246A4">
      <w:pPr>
        <w:pStyle w:val="Odsekzoznamu"/>
        <w:numPr>
          <w:ilvl w:val="0"/>
          <w:numId w:val="31"/>
        </w:numPr>
        <w:ind w:left="709" w:hanging="394"/>
        <w:rPr>
          <w:sz w:val="22"/>
          <w:szCs w:val="22"/>
        </w:rPr>
      </w:pPr>
      <w:r w:rsidRPr="00F37C58">
        <w:rPr>
          <w:sz w:val="22"/>
          <w:szCs w:val="22"/>
        </w:rPr>
        <w:t xml:space="preserve"> Obecné  zastupiteľstvo obce Valaliky sa na tomto všeobecne záväznom nariadení </w:t>
      </w:r>
    </w:p>
    <w:p w:rsidR="007C2046" w:rsidRPr="00F37C58" w:rsidRDefault="007C2046" w:rsidP="00F37C58">
      <w:pPr>
        <w:ind w:left="709" w:hanging="394"/>
        <w:rPr>
          <w:sz w:val="22"/>
          <w:szCs w:val="22"/>
        </w:rPr>
      </w:pPr>
      <w:r w:rsidRPr="00F37C58">
        <w:rPr>
          <w:sz w:val="22"/>
          <w:szCs w:val="22"/>
        </w:rPr>
        <w:t xml:space="preserve">        o dani z nehnuteľno</w:t>
      </w:r>
      <w:r>
        <w:rPr>
          <w:sz w:val="22"/>
          <w:szCs w:val="22"/>
        </w:rPr>
        <w:t xml:space="preserve">sti uznieslo dňa  13.12.2019 </w:t>
      </w:r>
      <w:r w:rsidRPr="00F37C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uznesenie č.  </w:t>
      </w:r>
      <w:r w:rsidR="008360CD">
        <w:rPr>
          <w:sz w:val="22"/>
          <w:szCs w:val="22"/>
        </w:rPr>
        <w:t>139/</w:t>
      </w:r>
      <w:r>
        <w:rPr>
          <w:sz w:val="22"/>
          <w:szCs w:val="22"/>
        </w:rPr>
        <w:t>2019</w:t>
      </w:r>
      <w:r w:rsidR="008360CD">
        <w:rPr>
          <w:sz w:val="22"/>
          <w:szCs w:val="22"/>
        </w:rPr>
        <w:t>.</w:t>
      </w:r>
    </w:p>
    <w:p w:rsidR="007C2046" w:rsidRPr="00F37C58" w:rsidRDefault="007C2046" w:rsidP="00F37C58">
      <w:pPr>
        <w:ind w:left="709" w:hanging="394"/>
        <w:rPr>
          <w:sz w:val="22"/>
          <w:szCs w:val="22"/>
        </w:rPr>
      </w:pPr>
    </w:p>
    <w:p w:rsidR="007C2046" w:rsidRPr="00F37C58" w:rsidRDefault="007C2046" w:rsidP="00B246A4">
      <w:pPr>
        <w:pStyle w:val="Odsekzoznamu"/>
        <w:numPr>
          <w:ilvl w:val="0"/>
          <w:numId w:val="31"/>
        </w:numPr>
        <w:ind w:left="709" w:hanging="394"/>
        <w:rPr>
          <w:sz w:val="22"/>
          <w:szCs w:val="22"/>
        </w:rPr>
      </w:pPr>
      <w:r w:rsidRPr="00F37C58">
        <w:rPr>
          <w:sz w:val="22"/>
          <w:szCs w:val="22"/>
        </w:rPr>
        <w:t xml:space="preserve"> Všeobecne záväzné nariadenie nadobúda účinnosť dňom </w:t>
      </w:r>
      <w:r>
        <w:rPr>
          <w:color w:val="000000"/>
          <w:sz w:val="22"/>
          <w:szCs w:val="22"/>
        </w:rPr>
        <w:t>1.1.2020</w:t>
      </w:r>
      <w:r w:rsidRPr="00F37C58">
        <w:rPr>
          <w:sz w:val="22"/>
          <w:szCs w:val="22"/>
        </w:rPr>
        <w:t>.</w:t>
      </w:r>
    </w:p>
    <w:p w:rsidR="007C2046" w:rsidRPr="00F37C58" w:rsidRDefault="007C2046" w:rsidP="00F37C58">
      <w:pPr>
        <w:ind w:left="709" w:hanging="394"/>
        <w:rPr>
          <w:sz w:val="22"/>
          <w:szCs w:val="22"/>
        </w:rPr>
      </w:pPr>
    </w:p>
    <w:p w:rsidR="007C2046" w:rsidRPr="00F37C58" w:rsidRDefault="007C2046" w:rsidP="00F37C58">
      <w:pPr>
        <w:ind w:left="709" w:hanging="394"/>
        <w:rPr>
          <w:sz w:val="22"/>
          <w:szCs w:val="22"/>
        </w:rPr>
      </w:pPr>
      <w:r w:rsidRPr="00F37C58">
        <w:rPr>
          <w:sz w:val="22"/>
          <w:szCs w:val="22"/>
        </w:rPr>
        <w:t>3.    Ruší sa Všeobecné záväzné nariadenie</w:t>
      </w:r>
    </w:p>
    <w:p w:rsidR="007C2046" w:rsidRPr="00F37C58" w:rsidRDefault="007C2046" w:rsidP="00F37C58">
      <w:pPr>
        <w:ind w:left="709" w:hanging="394"/>
        <w:rPr>
          <w:sz w:val="22"/>
          <w:szCs w:val="22"/>
        </w:rPr>
      </w:pPr>
      <w:r>
        <w:rPr>
          <w:sz w:val="22"/>
          <w:szCs w:val="22"/>
        </w:rPr>
        <w:t xml:space="preserve">       -  č.  4/2014</w:t>
      </w:r>
      <w:r w:rsidRPr="00F37C58">
        <w:rPr>
          <w:sz w:val="22"/>
          <w:szCs w:val="22"/>
        </w:rPr>
        <w:t xml:space="preserve"> o dani z nehnuteľnosti, dani za psa, dani za predajné automaty a dani za nevýherné hracie automaty, </w:t>
      </w:r>
    </w:p>
    <w:p w:rsidR="007C2046" w:rsidRPr="00EA309C" w:rsidRDefault="007C2046" w:rsidP="00F37C58">
      <w:pPr>
        <w:ind w:left="709" w:hanging="394"/>
      </w:pPr>
      <w:r w:rsidRPr="00F37C58">
        <w:rPr>
          <w:sz w:val="22"/>
          <w:szCs w:val="22"/>
        </w:rPr>
        <w:t xml:space="preserve">       </w:t>
      </w:r>
    </w:p>
    <w:p w:rsidR="007C2046" w:rsidRDefault="007C2046" w:rsidP="00F37C58">
      <w:pPr>
        <w:ind w:left="709" w:hanging="394"/>
      </w:pPr>
    </w:p>
    <w:p w:rsidR="007C2046" w:rsidRDefault="00660BB9" w:rsidP="00F37C58">
      <w:pPr>
        <w:ind w:left="709" w:hanging="394"/>
      </w:pPr>
      <w:r>
        <w:t>Vo Valalikoch dňa 28.11.2019</w:t>
      </w:r>
    </w:p>
    <w:p w:rsidR="00660BB9" w:rsidRDefault="00660BB9" w:rsidP="00F37C58">
      <w:pPr>
        <w:ind w:left="709" w:hanging="394"/>
      </w:pPr>
    </w:p>
    <w:p w:rsidR="007C2046" w:rsidRPr="00F37C58" w:rsidRDefault="007C2046" w:rsidP="00F37C58">
      <w:pPr>
        <w:ind w:left="709" w:hanging="394"/>
        <w:rPr>
          <w:sz w:val="22"/>
          <w:szCs w:val="22"/>
        </w:rPr>
      </w:pPr>
      <w:r>
        <w:t xml:space="preserve">  </w:t>
      </w:r>
      <w:r w:rsidRPr="00EA309C">
        <w:t xml:space="preserve">                                           </w:t>
      </w:r>
      <w:r>
        <w:tab/>
      </w:r>
      <w:r w:rsidRPr="00EA309C">
        <w:t xml:space="preserve">      </w:t>
      </w:r>
      <w:r>
        <w:tab/>
      </w:r>
      <w:r w:rsidRPr="00EA309C">
        <w:t xml:space="preserve">            </w:t>
      </w:r>
      <w:r>
        <w:tab/>
      </w:r>
    </w:p>
    <w:p w:rsidR="007C2046" w:rsidRPr="00EA309C" w:rsidRDefault="007C2046" w:rsidP="00F37C58">
      <w:pPr>
        <w:ind w:left="709" w:hanging="394"/>
      </w:pPr>
      <w:r w:rsidRPr="00F37C58">
        <w:rPr>
          <w:sz w:val="22"/>
          <w:szCs w:val="22"/>
        </w:rPr>
        <w:t xml:space="preserve">                                          </w:t>
      </w:r>
      <w:r w:rsidRPr="00F37C58">
        <w:rPr>
          <w:sz w:val="22"/>
          <w:szCs w:val="22"/>
        </w:rPr>
        <w:tab/>
        <w:t xml:space="preserve">           </w:t>
      </w:r>
      <w:r w:rsidRPr="00F37C58">
        <w:rPr>
          <w:sz w:val="22"/>
          <w:szCs w:val="22"/>
        </w:rPr>
        <w:tab/>
      </w:r>
      <w:r w:rsidRPr="00F37C58">
        <w:rPr>
          <w:sz w:val="22"/>
          <w:szCs w:val="22"/>
        </w:rPr>
        <w:tab/>
        <w:t xml:space="preserve">           Ing. Štefan Petrík</w:t>
      </w:r>
    </w:p>
    <w:p w:rsidR="007C2046" w:rsidRPr="00EA309C" w:rsidRDefault="008360CD" w:rsidP="00F37C58">
      <w:pPr>
        <w:ind w:left="4248" w:firstLine="708"/>
      </w:pPr>
      <w:r>
        <w:rPr>
          <w:sz w:val="22"/>
          <w:szCs w:val="22"/>
        </w:rPr>
        <w:t xml:space="preserve"> </w:t>
      </w:r>
      <w:bookmarkStart w:id="0" w:name="_GoBack"/>
      <w:bookmarkEnd w:id="0"/>
      <w:r w:rsidR="007C2046" w:rsidRPr="00F37C58">
        <w:rPr>
          <w:sz w:val="22"/>
          <w:szCs w:val="22"/>
        </w:rPr>
        <w:t>starosta obce</w:t>
      </w:r>
    </w:p>
    <w:p w:rsidR="007C2046" w:rsidRPr="00EA309C" w:rsidRDefault="007C2046" w:rsidP="00F37C58">
      <w:pPr>
        <w:ind w:left="709" w:hanging="394"/>
      </w:pPr>
    </w:p>
    <w:p w:rsidR="007C2046" w:rsidRPr="00EA309C" w:rsidRDefault="007C2046" w:rsidP="00F37C58">
      <w:pPr>
        <w:ind w:left="709" w:hanging="394"/>
      </w:pPr>
    </w:p>
    <w:p w:rsidR="007C2046" w:rsidRPr="00EA309C" w:rsidRDefault="007C2046" w:rsidP="00F37C58">
      <w:pPr>
        <w:ind w:left="709" w:hanging="394"/>
      </w:pPr>
    </w:p>
    <w:p w:rsidR="007C2046" w:rsidRPr="00EA309C" w:rsidRDefault="007C2046" w:rsidP="00F37C58">
      <w:pPr>
        <w:ind w:left="709" w:hanging="394"/>
      </w:pPr>
    </w:p>
    <w:p w:rsidR="007C2046" w:rsidRPr="00EA309C" w:rsidRDefault="007C2046" w:rsidP="00F37C58">
      <w:pPr>
        <w:ind w:left="709" w:hanging="394"/>
      </w:pPr>
    </w:p>
    <w:p w:rsidR="007C2046" w:rsidRPr="00EA309C" w:rsidRDefault="007C2046" w:rsidP="00F37C58">
      <w:pPr>
        <w:ind w:left="709" w:hanging="394"/>
      </w:pPr>
    </w:p>
    <w:p w:rsidR="007C2046" w:rsidRPr="00EA309C" w:rsidRDefault="007C2046" w:rsidP="00F37C58">
      <w:pPr>
        <w:ind w:left="284" w:firstLine="31"/>
      </w:pPr>
    </w:p>
    <w:p w:rsidR="007C2046" w:rsidRPr="00EA309C" w:rsidRDefault="007C2046" w:rsidP="00F37C58">
      <w:pPr>
        <w:ind w:left="284" w:firstLine="31"/>
      </w:pPr>
    </w:p>
    <w:p w:rsidR="007C2046" w:rsidRPr="00EA309C" w:rsidRDefault="007C2046" w:rsidP="00F37C58">
      <w:pPr>
        <w:ind w:left="284" w:firstLine="31"/>
      </w:pPr>
    </w:p>
    <w:p w:rsidR="007C2046" w:rsidRPr="00EA309C" w:rsidRDefault="007C2046" w:rsidP="00F37C58">
      <w:pPr>
        <w:ind w:left="284" w:firstLine="31"/>
      </w:pPr>
    </w:p>
    <w:p w:rsidR="007C2046" w:rsidRPr="00EA309C" w:rsidRDefault="007C2046" w:rsidP="00F37C58">
      <w:pPr>
        <w:jc w:val="both"/>
        <w:rPr>
          <w:sz w:val="26"/>
          <w:szCs w:val="26"/>
        </w:rPr>
      </w:pPr>
    </w:p>
    <w:p w:rsidR="007C2046" w:rsidRPr="00EA309C" w:rsidRDefault="007C2046" w:rsidP="00F37C58">
      <w:pPr>
        <w:ind w:left="284" w:firstLine="31"/>
      </w:pPr>
    </w:p>
    <w:sectPr w:rsidR="007C2046" w:rsidRPr="00EA309C" w:rsidSect="00C24B1B">
      <w:headerReference w:type="default" r:id="rId7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012" w:rsidRDefault="00152012" w:rsidP="003720AB">
      <w:r>
        <w:separator/>
      </w:r>
    </w:p>
  </w:endnote>
  <w:endnote w:type="continuationSeparator" w:id="0">
    <w:p w:rsidR="00152012" w:rsidRDefault="00152012" w:rsidP="0037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012" w:rsidRDefault="00152012" w:rsidP="003720AB">
      <w:r>
        <w:separator/>
      </w:r>
    </w:p>
  </w:footnote>
  <w:footnote w:type="continuationSeparator" w:id="0">
    <w:p w:rsidR="00152012" w:rsidRDefault="00152012" w:rsidP="00372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046" w:rsidRPr="00660BB9" w:rsidRDefault="007C2046">
    <w:pPr>
      <w:pStyle w:val="Hlavika"/>
      <w:rPr>
        <w:u w:val="single"/>
      </w:rPr>
    </w:pPr>
    <w:r w:rsidRPr="00660BB9">
      <w:rPr>
        <w:u w:val="single"/>
      </w:rPr>
      <w:t>VZN</w:t>
    </w:r>
    <w:r w:rsidR="00660BB9">
      <w:rPr>
        <w:u w:val="single"/>
      </w:rPr>
      <w:t xml:space="preserve"> č</w:t>
    </w:r>
    <w:r w:rsidRPr="00660BB9">
      <w:rPr>
        <w:u w:val="single"/>
      </w:rPr>
      <w:t xml:space="preserve"> </w:t>
    </w:r>
    <w:r w:rsidR="00660BB9" w:rsidRPr="00660BB9">
      <w:rPr>
        <w:u w:val="single"/>
      </w:rPr>
      <w:t>7</w:t>
    </w:r>
    <w:r w:rsidRPr="00660BB9">
      <w:rPr>
        <w:u w:val="single"/>
      </w:rPr>
      <w:t xml:space="preserve"> /2019                                        </w:t>
    </w:r>
    <w:r w:rsidR="00660BB9" w:rsidRPr="00660BB9">
      <w:rPr>
        <w:u w:val="single"/>
      </w:rPr>
      <w:t xml:space="preserve">                                                             </w:t>
    </w:r>
    <w:r w:rsidR="008360CD">
      <w:rPr>
        <w:u w:val="single"/>
      </w:rPr>
      <w:t xml:space="preserve">           </w:t>
    </w:r>
    <w:r w:rsidR="00660BB9" w:rsidRPr="00660BB9">
      <w:rPr>
        <w:u w:val="single"/>
      </w:rPr>
      <w:t xml:space="preserve">  </w:t>
    </w:r>
    <w:r w:rsidRPr="00660BB9">
      <w:rPr>
        <w:u w:val="single"/>
      </w:rPr>
      <w:t xml:space="preserve">strana </w:t>
    </w:r>
    <w:r w:rsidR="00EB649B" w:rsidRPr="00660BB9">
      <w:rPr>
        <w:u w:val="single"/>
      </w:rPr>
      <w:fldChar w:fldCharType="begin"/>
    </w:r>
    <w:r w:rsidR="00EB649B" w:rsidRPr="00660BB9">
      <w:rPr>
        <w:u w:val="single"/>
      </w:rPr>
      <w:instrText xml:space="preserve"> PAGE   \* MERGEFORMAT </w:instrText>
    </w:r>
    <w:r w:rsidR="00EB649B" w:rsidRPr="00660BB9">
      <w:rPr>
        <w:u w:val="single"/>
      </w:rPr>
      <w:fldChar w:fldCharType="separate"/>
    </w:r>
    <w:r w:rsidRPr="00660BB9">
      <w:rPr>
        <w:noProof/>
        <w:u w:val="single"/>
      </w:rPr>
      <w:t>3</w:t>
    </w:r>
    <w:r w:rsidR="00EB649B" w:rsidRPr="00660BB9">
      <w:rPr>
        <w:noProof/>
        <w:u w:val="single"/>
      </w:rPr>
      <w:fldChar w:fldCharType="end"/>
    </w:r>
  </w:p>
  <w:p w:rsidR="007C2046" w:rsidRDefault="007C2046" w:rsidP="003720AB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AA097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087356"/>
    <w:multiLevelType w:val="hybridMultilevel"/>
    <w:tmpl w:val="6740865C"/>
    <w:lvl w:ilvl="0" w:tplc="B2DADC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0044D2"/>
    <w:multiLevelType w:val="hybridMultilevel"/>
    <w:tmpl w:val="C0D667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E814BC"/>
    <w:multiLevelType w:val="hybridMultilevel"/>
    <w:tmpl w:val="3A3A56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93EFF"/>
    <w:multiLevelType w:val="hybridMultilevel"/>
    <w:tmpl w:val="CE563DAC"/>
    <w:lvl w:ilvl="0" w:tplc="F06E42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1B0535"/>
    <w:multiLevelType w:val="hybridMultilevel"/>
    <w:tmpl w:val="EF2AC4FA"/>
    <w:lvl w:ilvl="0" w:tplc="3A7E85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AB94751"/>
    <w:multiLevelType w:val="hybridMultilevel"/>
    <w:tmpl w:val="D17631D2"/>
    <w:lvl w:ilvl="0" w:tplc="3D960D4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7" w15:restartNumberingAfterBreak="0">
    <w:nsid w:val="2B727D16"/>
    <w:multiLevelType w:val="hybridMultilevel"/>
    <w:tmpl w:val="73D8B10C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3496C65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30AA20FC"/>
    <w:multiLevelType w:val="hybridMultilevel"/>
    <w:tmpl w:val="B840F8CC"/>
    <w:lvl w:ilvl="0" w:tplc="72B2B34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32773165"/>
    <w:multiLevelType w:val="hybridMultilevel"/>
    <w:tmpl w:val="F3F0DD28"/>
    <w:lvl w:ilvl="0" w:tplc="DD4C61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C55ABA"/>
    <w:multiLevelType w:val="hybridMultilevel"/>
    <w:tmpl w:val="B7D023C4"/>
    <w:lvl w:ilvl="0" w:tplc="356CE9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5A2C04"/>
    <w:multiLevelType w:val="hybridMultilevel"/>
    <w:tmpl w:val="3D9E32D6"/>
    <w:lvl w:ilvl="0" w:tplc="C0C02F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6010AF"/>
    <w:multiLevelType w:val="hybridMultilevel"/>
    <w:tmpl w:val="883282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075F3A"/>
    <w:multiLevelType w:val="hybridMultilevel"/>
    <w:tmpl w:val="13223BF0"/>
    <w:lvl w:ilvl="0" w:tplc="50786C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56522B"/>
    <w:multiLevelType w:val="hybridMultilevel"/>
    <w:tmpl w:val="027A6798"/>
    <w:lvl w:ilvl="0" w:tplc="54DAA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7E7C00"/>
    <w:multiLevelType w:val="hybridMultilevel"/>
    <w:tmpl w:val="6360BF78"/>
    <w:lvl w:ilvl="0" w:tplc="D8EEA2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4413EC"/>
    <w:multiLevelType w:val="hybridMultilevel"/>
    <w:tmpl w:val="09AAFBBC"/>
    <w:lvl w:ilvl="0" w:tplc="FCBA05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223D97"/>
    <w:multiLevelType w:val="hybridMultilevel"/>
    <w:tmpl w:val="63BC8666"/>
    <w:lvl w:ilvl="0" w:tplc="B330B0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1E67778"/>
    <w:multiLevelType w:val="hybridMultilevel"/>
    <w:tmpl w:val="23FC02D4"/>
    <w:lvl w:ilvl="0" w:tplc="6FCC4B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F0498D"/>
    <w:multiLevelType w:val="hybridMultilevel"/>
    <w:tmpl w:val="0E205662"/>
    <w:lvl w:ilvl="0" w:tplc="F3BE78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72B36BA"/>
    <w:multiLevelType w:val="hybridMultilevel"/>
    <w:tmpl w:val="9022FB68"/>
    <w:lvl w:ilvl="0" w:tplc="3496C65C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  <w:rPr>
        <w:rFonts w:cs="Times New Roman"/>
      </w:rPr>
    </w:lvl>
  </w:abstractNum>
  <w:abstractNum w:abstractNumId="21" w15:restartNumberingAfterBreak="0">
    <w:nsid w:val="68695117"/>
    <w:multiLevelType w:val="hybridMultilevel"/>
    <w:tmpl w:val="B1F477D6"/>
    <w:lvl w:ilvl="0" w:tplc="C9F674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AEF2421"/>
    <w:multiLevelType w:val="hybridMultilevel"/>
    <w:tmpl w:val="89841236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4EE2ACB"/>
    <w:multiLevelType w:val="hybridMultilevel"/>
    <w:tmpl w:val="B0288E16"/>
    <w:lvl w:ilvl="0" w:tplc="8480C9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D94D66"/>
    <w:multiLevelType w:val="hybridMultilevel"/>
    <w:tmpl w:val="B1907CC6"/>
    <w:lvl w:ilvl="0" w:tplc="53E8651C">
      <w:start w:val="1"/>
      <w:numFmt w:val="decimal"/>
      <w:lvlText w:val="%1."/>
      <w:lvlJc w:val="left"/>
      <w:pPr>
        <w:ind w:left="675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5" w15:restartNumberingAfterBreak="0">
    <w:nsid w:val="7A1C6542"/>
    <w:multiLevelType w:val="hybridMultilevel"/>
    <w:tmpl w:val="B45264F0"/>
    <w:lvl w:ilvl="0" w:tplc="545005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B5260B"/>
    <w:multiLevelType w:val="hybridMultilevel"/>
    <w:tmpl w:val="387082B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EC7A982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E957FCE"/>
    <w:multiLevelType w:val="hybridMultilevel"/>
    <w:tmpl w:val="43E4051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ED34168"/>
    <w:multiLevelType w:val="hybridMultilevel"/>
    <w:tmpl w:val="B1A699B6"/>
    <w:lvl w:ilvl="0" w:tplc="58F8AD9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7EE61AB1"/>
    <w:multiLevelType w:val="hybridMultilevel"/>
    <w:tmpl w:val="E13676DE"/>
    <w:lvl w:ilvl="0" w:tplc="7C16EFA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7F554744"/>
    <w:multiLevelType w:val="hybridMultilevel"/>
    <w:tmpl w:val="05DC17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9"/>
  </w:num>
  <w:num w:numId="4">
    <w:abstractNumId w:val="24"/>
  </w:num>
  <w:num w:numId="5">
    <w:abstractNumId w:val="30"/>
  </w:num>
  <w:num w:numId="6">
    <w:abstractNumId w:val="27"/>
  </w:num>
  <w:num w:numId="7">
    <w:abstractNumId w:val="22"/>
  </w:num>
  <w:num w:numId="8">
    <w:abstractNumId w:val="11"/>
  </w:num>
  <w:num w:numId="9">
    <w:abstractNumId w:val="21"/>
  </w:num>
  <w:num w:numId="10">
    <w:abstractNumId w:val="26"/>
  </w:num>
  <w:num w:numId="11">
    <w:abstractNumId w:val="23"/>
  </w:num>
  <w:num w:numId="12">
    <w:abstractNumId w:val="2"/>
  </w:num>
  <w:num w:numId="13">
    <w:abstractNumId w:val="17"/>
  </w:num>
  <w:num w:numId="14">
    <w:abstractNumId w:val="8"/>
  </w:num>
  <w:num w:numId="15">
    <w:abstractNumId w:val="12"/>
  </w:num>
  <w:num w:numId="16">
    <w:abstractNumId w:val="19"/>
  </w:num>
  <w:num w:numId="17">
    <w:abstractNumId w:val="4"/>
  </w:num>
  <w:num w:numId="18">
    <w:abstractNumId w:val="13"/>
  </w:num>
  <w:num w:numId="19">
    <w:abstractNumId w:val="15"/>
  </w:num>
  <w:num w:numId="20">
    <w:abstractNumId w:val="9"/>
  </w:num>
  <w:num w:numId="21">
    <w:abstractNumId w:val="16"/>
  </w:num>
  <w:num w:numId="22">
    <w:abstractNumId w:val="10"/>
  </w:num>
  <w:num w:numId="23">
    <w:abstractNumId w:val="1"/>
  </w:num>
  <w:num w:numId="24">
    <w:abstractNumId w:val="7"/>
  </w:num>
  <w:num w:numId="25">
    <w:abstractNumId w:val="20"/>
  </w:num>
  <w:num w:numId="26">
    <w:abstractNumId w:val="28"/>
  </w:num>
  <w:num w:numId="27">
    <w:abstractNumId w:val="25"/>
  </w:num>
  <w:num w:numId="28">
    <w:abstractNumId w:val="14"/>
  </w:num>
  <w:num w:numId="29">
    <w:abstractNumId w:val="5"/>
  </w:num>
  <w:num w:numId="30">
    <w:abstractNumId w:val="6"/>
  </w:num>
  <w:num w:numId="31">
    <w:abstractNumId w:val="18"/>
  </w:num>
  <w:num w:numId="32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54B8"/>
    <w:rsid w:val="000237BA"/>
    <w:rsid w:val="00026403"/>
    <w:rsid w:val="00027267"/>
    <w:rsid w:val="000335DF"/>
    <w:rsid w:val="00055736"/>
    <w:rsid w:val="00067CA4"/>
    <w:rsid w:val="000774F1"/>
    <w:rsid w:val="000C253E"/>
    <w:rsid w:val="000D3870"/>
    <w:rsid w:val="000D6130"/>
    <w:rsid w:val="000E5C2E"/>
    <w:rsid w:val="000F5277"/>
    <w:rsid w:val="000F71AB"/>
    <w:rsid w:val="001025F7"/>
    <w:rsid w:val="00111B0D"/>
    <w:rsid w:val="00117D90"/>
    <w:rsid w:val="00117FB3"/>
    <w:rsid w:val="00121300"/>
    <w:rsid w:val="00124434"/>
    <w:rsid w:val="00126889"/>
    <w:rsid w:val="0013143A"/>
    <w:rsid w:val="001324BB"/>
    <w:rsid w:val="001470E1"/>
    <w:rsid w:val="00151F16"/>
    <w:rsid w:val="00152012"/>
    <w:rsid w:val="00170998"/>
    <w:rsid w:val="001A5911"/>
    <w:rsid w:val="001C3C9E"/>
    <w:rsid w:val="001D108E"/>
    <w:rsid w:val="00202777"/>
    <w:rsid w:val="0020582D"/>
    <w:rsid w:val="002355A9"/>
    <w:rsid w:val="00255C89"/>
    <w:rsid w:val="00285C5C"/>
    <w:rsid w:val="00292FAB"/>
    <w:rsid w:val="002B78DF"/>
    <w:rsid w:val="002E6B05"/>
    <w:rsid w:val="00301C04"/>
    <w:rsid w:val="00306DA9"/>
    <w:rsid w:val="00307BB6"/>
    <w:rsid w:val="00311B38"/>
    <w:rsid w:val="00326657"/>
    <w:rsid w:val="00330340"/>
    <w:rsid w:val="003335FA"/>
    <w:rsid w:val="00342EBF"/>
    <w:rsid w:val="00345774"/>
    <w:rsid w:val="0036211F"/>
    <w:rsid w:val="003707BB"/>
    <w:rsid w:val="003720AB"/>
    <w:rsid w:val="0037569F"/>
    <w:rsid w:val="00382CA4"/>
    <w:rsid w:val="003937B0"/>
    <w:rsid w:val="003B7FE2"/>
    <w:rsid w:val="003C31D4"/>
    <w:rsid w:val="003C68E0"/>
    <w:rsid w:val="003F00CF"/>
    <w:rsid w:val="004116FC"/>
    <w:rsid w:val="00423132"/>
    <w:rsid w:val="00444F46"/>
    <w:rsid w:val="004516FE"/>
    <w:rsid w:val="0046101E"/>
    <w:rsid w:val="00462207"/>
    <w:rsid w:val="00466E1D"/>
    <w:rsid w:val="00472546"/>
    <w:rsid w:val="00482C55"/>
    <w:rsid w:val="004868D8"/>
    <w:rsid w:val="004957D0"/>
    <w:rsid w:val="004C4F63"/>
    <w:rsid w:val="004C7ACD"/>
    <w:rsid w:val="004E12F4"/>
    <w:rsid w:val="00501B46"/>
    <w:rsid w:val="00505976"/>
    <w:rsid w:val="00507762"/>
    <w:rsid w:val="0051227A"/>
    <w:rsid w:val="005219E1"/>
    <w:rsid w:val="00523F01"/>
    <w:rsid w:val="0053739E"/>
    <w:rsid w:val="0054104F"/>
    <w:rsid w:val="00566C0F"/>
    <w:rsid w:val="0056795A"/>
    <w:rsid w:val="00573070"/>
    <w:rsid w:val="00575ED0"/>
    <w:rsid w:val="005A4F59"/>
    <w:rsid w:val="005D3DCA"/>
    <w:rsid w:val="005D7B89"/>
    <w:rsid w:val="005F1381"/>
    <w:rsid w:val="005F7853"/>
    <w:rsid w:val="00602410"/>
    <w:rsid w:val="00607849"/>
    <w:rsid w:val="00624C2D"/>
    <w:rsid w:val="00655BC2"/>
    <w:rsid w:val="00660BB9"/>
    <w:rsid w:val="00665D63"/>
    <w:rsid w:val="00666B61"/>
    <w:rsid w:val="00691566"/>
    <w:rsid w:val="0069409B"/>
    <w:rsid w:val="006B5835"/>
    <w:rsid w:val="006B5D94"/>
    <w:rsid w:val="006B63AA"/>
    <w:rsid w:val="006F1BA9"/>
    <w:rsid w:val="00717D12"/>
    <w:rsid w:val="00723718"/>
    <w:rsid w:val="00735C0F"/>
    <w:rsid w:val="007401D4"/>
    <w:rsid w:val="00761247"/>
    <w:rsid w:val="00771B87"/>
    <w:rsid w:val="00776A55"/>
    <w:rsid w:val="007C19B3"/>
    <w:rsid w:val="007C2046"/>
    <w:rsid w:val="007E3EE0"/>
    <w:rsid w:val="007F0DB8"/>
    <w:rsid w:val="007F11C1"/>
    <w:rsid w:val="007F2412"/>
    <w:rsid w:val="008304DA"/>
    <w:rsid w:val="008328B6"/>
    <w:rsid w:val="008350D4"/>
    <w:rsid w:val="00835BAF"/>
    <w:rsid w:val="008360CD"/>
    <w:rsid w:val="0084034F"/>
    <w:rsid w:val="00844130"/>
    <w:rsid w:val="008448EE"/>
    <w:rsid w:val="008478B0"/>
    <w:rsid w:val="008671C1"/>
    <w:rsid w:val="00873D86"/>
    <w:rsid w:val="00876653"/>
    <w:rsid w:val="0088044A"/>
    <w:rsid w:val="00897151"/>
    <w:rsid w:val="008B07FF"/>
    <w:rsid w:val="008B1AAD"/>
    <w:rsid w:val="008B6461"/>
    <w:rsid w:val="008C5392"/>
    <w:rsid w:val="008E11BC"/>
    <w:rsid w:val="00904298"/>
    <w:rsid w:val="00906C9F"/>
    <w:rsid w:val="00912847"/>
    <w:rsid w:val="00914218"/>
    <w:rsid w:val="00914C14"/>
    <w:rsid w:val="009212A5"/>
    <w:rsid w:val="009254B8"/>
    <w:rsid w:val="009254CD"/>
    <w:rsid w:val="00925DB1"/>
    <w:rsid w:val="00925F19"/>
    <w:rsid w:val="0095490D"/>
    <w:rsid w:val="00957161"/>
    <w:rsid w:val="00961433"/>
    <w:rsid w:val="009615BD"/>
    <w:rsid w:val="00990F78"/>
    <w:rsid w:val="009C0D7E"/>
    <w:rsid w:val="009C24D4"/>
    <w:rsid w:val="009E2B06"/>
    <w:rsid w:val="009E32D6"/>
    <w:rsid w:val="00A4708E"/>
    <w:rsid w:val="00A578A3"/>
    <w:rsid w:val="00A729D5"/>
    <w:rsid w:val="00AC4B7A"/>
    <w:rsid w:val="00AC72E5"/>
    <w:rsid w:val="00AD5B1C"/>
    <w:rsid w:val="00AF0127"/>
    <w:rsid w:val="00B041AF"/>
    <w:rsid w:val="00B07CD2"/>
    <w:rsid w:val="00B10FBD"/>
    <w:rsid w:val="00B1218D"/>
    <w:rsid w:val="00B168AE"/>
    <w:rsid w:val="00B246A4"/>
    <w:rsid w:val="00B40CE9"/>
    <w:rsid w:val="00B46499"/>
    <w:rsid w:val="00B6452A"/>
    <w:rsid w:val="00B74569"/>
    <w:rsid w:val="00B74B37"/>
    <w:rsid w:val="00B815EC"/>
    <w:rsid w:val="00B94AE9"/>
    <w:rsid w:val="00B96F35"/>
    <w:rsid w:val="00BC28F6"/>
    <w:rsid w:val="00BC433D"/>
    <w:rsid w:val="00BD5E17"/>
    <w:rsid w:val="00BF1AE4"/>
    <w:rsid w:val="00BF4594"/>
    <w:rsid w:val="00C05B24"/>
    <w:rsid w:val="00C2035C"/>
    <w:rsid w:val="00C24B1B"/>
    <w:rsid w:val="00C45710"/>
    <w:rsid w:val="00C6307E"/>
    <w:rsid w:val="00C6376F"/>
    <w:rsid w:val="00C73EDB"/>
    <w:rsid w:val="00C75715"/>
    <w:rsid w:val="00C808F9"/>
    <w:rsid w:val="00C82A87"/>
    <w:rsid w:val="00C97135"/>
    <w:rsid w:val="00CC2C42"/>
    <w:rsid w:val="00CC4523"/>
    <w:rsid w:val="00CC5666"/>
    <w:rsid w:val="00D03E83"/>
    <w:rsid w:val="00D12DE7"/>
    <w:rsid w:val="00D22F3C"/>
    <w:rsid w:val="00D2379A"/>
    <w:rsid w:val="00D25CA6"/>
    <w:rsid w:val="00D26375"/>
    <w:rsid w:val="00D31B7B"/>
    <w:rsid w:val="00D357F5"/>
    <w:rsid w:val="00D403C0"/>
    <w:rsid w:val="00D44CB6"/>
    <w:rsid w:val="00D5267C"/>
    <w:rsid w:val="00D53ABA"/>
    <w:rsid w:val="00D70F4D"/>
    <w:rsid w:val="00D86F54"/>
    <w:rsid w:val="00DA2795"/>
    <w:rsid w:val="00DA4050"/>
    <w:rsid w:val="00DB46F5"/>
    <w:rsid w:val="00E01403"/>
    <w:rsid w:val="00E053AE"/>
    <w:rsid w:val="00E22575"/>
    <w:rsid w:val="00E22C9E"/>
    <w:rsid w:val="00E2773A"/>
    <w:rsid w:val="00E367F2"/>
    <w:rsid w:val="00E41EC9"/>
    <w:rsid w:val="00E5706B"/>
    <w:rsid w:val="00E65292"/>
    <w:rsid w:val="00E70817"/>
    <w:rsid w:val="00E87855"/>
    <w:rsid w:val="00EA309C"/>
    <w:rsid w:val="00EB0D1C"/>
    <w:rsid w:val="00EB649B"/>
    <w:rsid w:val="00EC298A"/>
    <w:rsid w:val="00EF789E"/>
    <w:rsid w:val="00F01749"/>
    <w:rsid w:val="00F10850"/>
    <w:rsid w:val="00F17F61"/>
    <w:rsid w:val="00F20695"/>
    <w:rsid w:val="00F320EE"/>
    <w:rsid w:val="00F37C58"/>
    <w:rsid w:val="00F45B9E"/>
    <w:rsid w:val="00F72936"/>
    <w:rsid w:val="00F87DEF"/>
    <w:rsid w:val="00FA7483"/>
    <w:rsid w:val="00FB7D46"/>
    <w:rsid w:val="00FC616D"/>
    <w:rsid w:val="00FC62E5"/>
    <w:rsid w:val="00FD76E8"/>
    <w:rsid w:val="00FE3156"/>
    <w:rsid w:val="00FF19D7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440D1A5"/>
  <w15:docId w15:val="{37486D45-FA03-4D07-8E01-D258A013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98A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C298A"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C298A"/>
    <w:pPr>
      <w:keepNext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EC298A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EC298A"/>
    <w:pPr>
      <w:keepNext/>
      <w:outlineLvl w:val="3"/>
    </w:pPr>
    <w:rPr>
      <w:rFonts w:ascii="Tahoma" w:hAnsi="Tahoma"/>
      <w:b/>
      <w:sz w:val="20"/>
    </w:rPr>
  </w:style>
  <w:style w:type="paragraph" w:styleId="Nadpis5">
    <w:name w:val="heading 5"/>
    <w:basedOn w:val="Normlny"/>
    <w:next w:val="Normlny"/>
    <w:link w:val="Nadpis5Char"/>
    <w:uiPriority w:val="99"/>
    <w:qFormat/>
    <w:rsid w:val="00EC298A"/>
    <w:pPr>
      <w:keepNext/>
      <w:outlineLvl w:val="4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85C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285C5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285C5C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285C5C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285C5C"/>
    <w:rPr>
      <w:rFonts w:ascii="Calibri" w:hAnsi="Calibri" w:cs="Times New Roman"/>
      <w:b/>
      <w:bCs/>
      <w:i/>
      <w:iCs/>
      <w:sz w:val="26"/>
      <w:szCs w:val="26"/>
    </w:rPr>
  </w:style>
  <w:style w:type="paragraph" w:styleId="Zoznamsodrkami">
    <w:name w:val="List Bullet"/>
    <w:basedOn w:val="Normlny"/>
    <w:autoRedefine/>
    <w:uiPriority w:val="99"/>
    <w:rsid w:val="00EC298A"/>
    <w:pPr>
      <w:numPr>
        <w:numId w:val="1"/>
      </w:numPr>
    </w:pPr>
  </w:style>
  <w:style w:type="paragraph" w:styleId="Odsekzoznamu">
    <w:name w:val="List Paragraph"/>
    <w:basedOn w:val="Normlny"/>
    <w:uiPriority w:val="99"/>
    <w:qFormat/>
    <w:rsid w:val="00D53AB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3720A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3720AB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semiHidden/>
    <w:rsid w:val="003720A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3720AB"/>
    <w:rPr>
      <w:rFonts w:cs="Times New Roman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2355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locked/>
    <w:rPr>
      <w:rFonts w:cs="Times New Roman"/>
      <w:sz w:val="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0B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60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87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1788</Words>
  <Characters>10195</Characters>
  <Application>Microsoft Office Word</Application>
  <DocSecurity>0</DocSecurity>
  <Lines>84</Lines>
  <Paragraphs>23</Paragraphs>
  <ScaleCrop>false</ScaleCrop>
  <Company/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H L Á S E N I E</dc:title>
  <dc:subject/>
  <dc:creator>Obec Valaliky</dc:creator>
  <cp:keywords/>
  <dc:description/>
  <cp:lastModifiedBy>IOMO User</cp:lastModifiedBy>
  <cp:revision>2</cp:revision>
  <cp:lastPrinted>2019-11-27T16:00:00Z</cp:lastPrinted>
  <dcterms:created xsi:type="dcterms:W3CDTF">2019-12-16T08:28:00Z</dcterms:created>
  <dcterms:modified xsi:type="dcterms:W3CDTF">2019-12-16T08:28:00Z</dcterms:modified>
</cp:coreProperties>
</file>